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8" w:rsidRDefault="00C47468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_GoBack"/>
      <w:bookmarkEnd w:id="6"/>
    </w:p>
    <w:p w:rsidR="00C47468" w:rsidRPr="00C47468" w:rsidRDefault="00C47468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 w:rsidRPr="00C47468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Fiat </w:t>
      </w:r>
      <w:r w:rsidR="00080494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Professional </w:t>
      </w:r>
      <w:r w:rsidRPr="00C47468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en el </w:t>
      </w:r>
      <w:r w:rsidR="00DA7D47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Automobile</w:t>
      </w:r>
      <w:r w:rsidRPr="00C47468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</w:t>
      </w:r>
      <w:r w:rsidR="00DD72CD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Barcelona</w:t>
      </w:r>
      <w:r w:rsidRPr="00C47468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2019</w:t>
      </w:r>
    </w:p>
    <w:p w:rsidR="00C47468" w:rsidRPr="00BB7987" w:rsidRDefault="00C47468" w:rsidP="00BB7987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</w:p>
    <w:p w:rsidR="00C47468" w:rsidRDefault="008A1DE8" w:rsidP="00C47468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ind w:left="284" w:hanging="284"/>
        <w:jc w:val="both"/>
        <w:rPr>
          <w:b/>
        </w:rPr>
      </w:pPr>
      <w:bookmarkStart w:id="7" w:name="OLE_LINK5"/>
      <w:bookmarkStart w:id="8" w:name="OLE_LINK6"/>
      <w:bookmarkStart w:id="9" w:name="OLE_LINK12"/>
      <w:bookmarkStart w:id="10" w:name="OLE_LINK13"/>
      <w:bookmarkStart w:id="11" w:name="OLE_LINK3"/>
      <w:bookmarkStart w:id="12" w:name="OLE_LINK4"/>
      <w:bookmarkEnd w:id="0"/>
      <w:bookmarkEnd w:id="1"/>
      <w:bookmarkEnd w:id="2"/>
      <w:bookmarkEnd w:id="3"/>
      <w:bookmarkEnd w:id="4"/>
      <w:bookmarkEnd w:id="5"/>
      <w:r>
        <w:rPr>
          <w:b/>
        </w:rPr>
        <w:t>Talento</w:t>
      </w:r>
      <w:r w:rsidR="008805BA">
        <w:rPr>
          <w:b/>
        </w:rPr>
        <w:t xml:space="preserve"> Combi, la</w:t>
      </w:r>
      <w:r>
        <w:rPr>
          <w:b/>
        </w:rPr>
        <w:t xml:space="preserve"> </w:t>
      </w:r>
      <w:r w:rsidR="008805BA">
        <w:rPr>
          <w:b/>
        </w:rPr>
        <w:t xml:space="preserve">versátil </w:t>
      </w:r>
      <w:r>
        <w:rPr>
          <w:b/>
        </w:rPr>
        <w:t>propuesta de Fiat Professional</w:t>
      </w:r>
      <w:r w:rsidR="008805BA">
        <w:rPr>
          <w:b/>
        </w:rPr>
        <w:t xml:space="preserve"> para el transporte de pasajeros</w:t>
      </w:r>
      <w:r w:rsidR="00E506C0">
        <w:rPr>
          <w:b/>
        </w:rPr>
        <w:t>.</w:t>
      </w:r>
      <w:r>
        <w:rPr>
          <w:b/>
        </w:rPr>
        <w:t xml:space="preserve"> </w:t>
      </w:r>
    </w:p>
    <w:p w:rsidR="00382C48" w:rsidRDefault="00382C48" w:rsidP="00C47468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ind w:left="284" w:hanging="284"/>
        <w:jc w:val="both"/>
        <w:rPr>
          <w:b/>
        </w:rPr>
      </w:pPr>
      <w:r>
        <w:rPr>
          <w:b/>
        </w:rPr>
        <w:t>Nuevos motores diésel de 2.0 litros con potencias de 120</w:t>
      </w:r>
      <w:r w:rsidR="00E506C0">
        <w:rPr>
          <w:b/>
        </w:rPr>
        <w:t xml:space="preserve"> </w:t>
      </w:r>
      <w:r>
        <w:rPr>
          <w:b/>
        </w:rPr>
        <w:t>CV</w:t>
      </w:r>
      <w:r w:rsidR="00E506C0">
        <w:rPr>
          <w:b/>
        </w:rPr>
        <w:t xml:space="preserve"> (88 kW)</w:t>
      </w:r>
      <w:r>
        <w:rPr>
          <w:b/>
        </w:rPr>
        <w:t xml:space="preserve"> o 145</w:t>
      </w:r>
      <w:r w:rsidR="00E506C0">
        <w:rPr>
          <w:b/>
        </w:rPr>
        <w:t xml:space="preserve"> </w:t>
      </w:r>
      <w:r>
        <w:rPr>
          <w:b/>
        </w:rPr>
        <w:t>CV</w:t>
      </w:r>
      <w:r w:rsidR="00E506C0">
        <w:rPr>
          <w:b/>
        </w:rPr>
        <w:t xml:space="preserve"> (107 kW).</w:t>
      </w:r>
    </w:p>
    <w:p w:rsidR="00382C48" w:rsidRDefault="00382C48" w:rsidP="00C47468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ind w:left="284" w:hanging="284"/>
        <w:jc w:val="both"/>
        <w:rPr>
          <w:b/>
        </w:rPr>
      </w:pPr>
      <w:r>
        <w:rPr>
          <w:b/>
        </w:rPr>
        <w:t>Seguridad, infoentretenimiento y prestaciones al mismo nivel que los de cualquier turismo</w:t>
      </w:r>
      <w:r w:rsidR="00E506C0">
        <w:rPr>
          <w:b/>
        </w:rPr>
        <w:t>.</w:t>
      </w:r>
      <w:r>
        <w:rPr>
          <w:b/>
        </w:rPr>
        <w:t xml:space="preserve"> </w:t>
      </w:r>
    </w:p>
    <w:p w:rsidR="002A3DA0" w:rsidRPr="00D52A59" w:rsidRDefault="002A3DA0" w:rsidP="00C47468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Área exclusiva de </w:t>
      </w:r>
      <w:r w:rsidR="00CD452D">
        <w:rPr>
          <w:b/>
        </w:rPr>
        <w:t>exposición y test drive</w:t>
      </w:r>
      <w:r>
        <w:rPr>
          <w:b/>
        </w:rPr>
        <w:t xml:space="preserve"> con la gama Natural </w:t>
      </w:r>
      <w:proofErr w:type="spellStart"/>
      <w:r>
        <w:rPr>
          <w:b/>
        </w:rPr>
        <w:t>Power</w:t>
      </w:r>
      <w:proofErr w:type="spellEnd"/>
      <w:r>
        <w:rPr>
          <w:b/>
        </w:rPr>
        <w:t>, la gama híbrida gasolina-metano más completa del mercado</w:t>
      </w:r>
      <w:r w:rsidR="00CD452D">
        <w:rPr>
          <w:b/>
        </w:rPr>
        <w:t>.</w:t>
      </w:r>
      <w:r>
        <w:rPr>
          <w:b/>
        </w:rPr>
        <w:t xml:space="preserve"> </w:t>
      </w:r>
    </w:p>
    <w:p w:rsidR="00BF4FDD" w:rsidRPr="00F44ACE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r w:rsidRPr="00F44ACE">
        <w:rPr>
          <w:b/>
          <w:bCs/>
        </w:rPr>
        <w:tab/>
      </w:r>
    </w:p>
    <w:p w:rsidR="002A3DA0" w:rsidRDefault="0001046F" w:rsidP="003B7922">
      <w:pPr>
        <w:shd w:val="clear" w:color="auto" w:fill="FFFFFF"/>
        <w:spacing w:line="360" w:lineRule="auto"/>
        <w:jc w:val="both"/>
      </w:pPr>
      <w:bookmarkStart w:id="13" w:name="OLE_LINK8"/>
      <w:bookmarkStart w:id="14" w:name="OLE_LINK9"/>
      <w:bookmarkEnd w:id="7"/>
      <w:bookmarkEnd w:id="8"/>
      <w:bookmarkEnd w:id="9"/>
      <w:bookmarkEnd w:id="10"/>
      <w:r w:rsidRPr="002F553D">
        <w:rPr>
          <w:rFonts w:cs="Times New Roman"/>
          <w:b/>
          <w:bCs/>
          <w:lang w:eastAsia="en-GB"/>
        </w:rPr>
        <w:t xml:space="preserve">Alcalá de Henares, </w:t>
      </w:r>
      <w:r w:rsidR="009620A7">
        <w:rPr>
          <w:rFonts w:cs="Times New Roman"/>
          <w:b/>
          <w:bCs/>
          <w:lang w:eastAsia="en-GB"/>
        </w:rPr>
        <w:t>3</w:t>
      </w:r>
      <w:r w:rsidR="00B77472" w:rsidRPr="002F553D">
        <w:rPr>
          <w:rFonts w:cs="Times New Roman"/>
          <w:b/>
          <w:bCs/>
          <w:lang w:eastAsia="en-GB"/>
        </w:rPr>
        <w:t xml:space="preserve"> </w:t>
      </w:r>
      <w:r w:rsidRPr="002F553D">
        <w:rPr>
          <w:rFonts w:cs="Times New Roman"/>
          <w:b/>
          <w:bCs/>
          <w:lang w:eastAsia="en-GB"/>
        </w:rPr>
        <w:t xml:space="preserve">de </w:t>
      </w:r>
      <w:r w:rsidR="00DD72CD">
        <w:rPr>
          <w:rFonts w:cs="Times New Roman"/>
          <w:b/>
          <w:bCs/>
          <w:lang w:eastAsia="en-GB"/>
        </w:rPr>
        <w:t>mayo</w:t>
      </w:r>
      <w:r w:rsidRPr="002F553D">
        <w:rPr>
          <w:rFonts w:cs="Times New Roman"/>
          <w:b/>
          <w:bCs/>
          <w:lang w:eastAsia="en-GB"/>
        </w:rPr>
        <w:t xml:space="preserve"> de 2019.-</w:t>
      </w:r>
      <w:r w:rsidRPr="002F553D">
        <w:rPr>
          <w:rFonts w:cs="Times New Roman"/>
          <w:bCs/>
          <w:lang w:eastAsia="en-GB"/>
        </w:rPr>
        <w:t xml:space="preserve"> </w:t>
      </w:r>
      <w:bookmarkEnd w:id="11"/>
      <w:bookmarkEnd w:id="12"/>
      <w:r w:rsidR="00C47468" w:rsidRPr="00D52A59">
        <w:t xml:space="preserve">Fiat </w:t>
      </w:r>
      <w:r w:rsidR="00080494">
        <w:t xml:space="preserve">Professional </w:t>
      </w:r>
      <w:r w:rsidR="003B7922">
        <w:t xml:space="preserve">expone en su stand de </w:t>
      </w:r>
      <w:r w:rsidR="00755E53">
        <w:t>Barcelona</w:t>
      </w:r>
      <w:r w:rsidR="003B7922">
        <w:t xml:space="preserve"> su modelo Talento</w:t>
      </w:r>
      <w:r w:rsidR="00566CD6">
        <w:t xml:space="preserve"> 2019</w:t>
      </w:r>
      <w:r w:rsidR="008805BA">
        <w:t xml:space="preserve"> en su variante Combi</w:t>
      </w:r>
      <w:r w:rsidR="003B7922">
        <w:t xml:space="preserve">, </w:t>
      </w:r>
      <w:r w:rsidR="003B7922" w:rsidRPr="003B7922">
        <w:t xml:space="preserve">un modelo que </w:t>
      </w:r>
      <w:r w:rsidR="008805BA">
        <w:t>s</w:t>
      </w:r>
      <w:r w:rsidR="003B7922" w:rsidRPr="003B7922">
        <w:t xml:space="preserve">e distingue por su gran versatilidad y por la </w:t>
      </w:r>
      <w:r w:rsidR="008A1DE8">
        <w:t xml:space="preserve">capacidad de </w:t>
      </w:r>
      <w:r w:rsidR="003B7922" w:rsidRPr="003B7922">
        <w:t>adaptarse a las diversas exigencias del cliente</w:t>
      </w:r>
      <w:r w:rsidR="008805BA">
        <w:t>.</w:t>
      </w:r>
      <w:r w:rsidR="003B7922" w:rsidRPr="003B7922">
        <w:t xml:space="preserve"> </w:t>
      </w:r>
      <w:r w:rsidR="002A3DA0">
        <w:t xml:space="preserve">Además ofrece un área exclusiva de test drives donde los clientes podrán probar la gama Natural </w:t>
      </w:r>
      <w:proofErr w:type="spellStart"/>
      <w:r w:rsidR="002A3DA0">
        <w:t>Power</w:t>
      </w:r>
      <w:proofErr w:type="spellEnd"/>
      <w:r w:rsidR="002A3DA0">
        <w:t xml:space="preserve"> de Fiat Professional.</w:t>
      </w:r>
    </w:p>
    <w:p w:rsidR="002A3DA0" w:rsidRDefault="002A3DA0" w:rsidP="003B7922">
      <w:pPr>
        <w:shd w:val="clear" w:color="auto" w:fill="FFFFFF"/>
        <w:spacing w:line="360" w:lineRule="auto"/>
        <w:jc w:val="both"/>
      </w:pPr>
    </w:p>
    <w:p w:rsidR="002A3DA0" w:rsidRPr="002A3DA0" w:rsidRDefault="002A3DA0" w:rsidP="003B7922">
      <w:pPr>
        <w:shd w:val="clear" w:color="auto" w:fill="FFFFFF"/>
        <w:spacing w:line="360" w:lineRule="auto"/>
        <w:jc w:val="both"/>
        <w:rPr>
          <w:b/>
          <w:sz w:val="24"/>
        </w:rPr>
      </w:pPr>
      <w:r w:rsidRPr="002A3DA0">
        <w:rPr>
          <w:b/>
          <w:sz w:val="24"/>
        </w:rPr>
        <w:t>Talento Combi</w:t>
      </w:r>
    </w:p>
    <w:p w:rsidR="003B7922" w:rsidRPr="003B7922" w:rsidRDefault="008805BA" w:rsidP="003B7922">
      <w:pPr>
        <w:shd w:val="clear" w:color="auto" w:fill="FFFFFF"/>
        <w:spacing w:line="360" w:lineRule="auto"/>
        <w:jc w:val="both"/>
      </w:pPr>
      <w:r>
        <w:t>S</w:t>
      </w:r>
      <w:r w:rsidR="003B7922" w:rsidRPr="003B7922">
        <w:t xml:space="preserve">u nombre, Talento, evoca las cualidades innatas del vehículo y el concepto de valor, al hacer referencia a una moneda antigua, como es tradicional en la marca Fiat Professional.  </w:t>
      </w:r>
    </w:p>
    <w:p w:rsidR="008805BA" w:rsidRDefault="008805BA" w:rsidP="008805BA">
      <w:pPr>
        <w:shd w:val="clear" w:color="auto" w:fill="FFFFFF"/>
        <w:spacing w:line="360" w:lineRule="auto"/>
        <w:jc w:val="both"/>
      </w:pPr>
      <w:r w:rsidRPr="008805BA">
        <w:t xml:space="preserve">Para el transporte de personas, la versión Combi es la más polivalente, con una capacidad de hasta nueve pasajeros, </w:t>
      </w:r>
      <w:r>
        <w:t>ofreciendo al mismo tiempo</w:t>
      </w:r>
      <w:r w:rsidRPr="008805BA">
        <w:t xml:space="preserve"> un amplio espacio para el equipaje y la posibilidad de retirar la segunda y tercera filas de asientos para disponer de todo el espacio de carga. Su capacidad de carga máxima es de 1.249 kilos y masa máxima autorizada de 3.060 kg. Además, </w:t>
      </w:r>
      <w:r w:rsidR="00382C48">
        <w:t xml:space="preserve">en caso de necesidad </w:t>
      </w:r>
      <w:r w:rsidRPr="008805BA">
        <w:t xml:space="preserve">debajo de los asientos existe un espacio </w:t>
      </w:r>
      <w:r w:rsidR="00382C48">
        <w:t xml:space="preserve">adicional </w:t>
      </w:r>
      <w:r w:rsidRPr="008805BA">
        <w:t>para transportar objetos largos u otros materiales.</w:t>
      </w:r>
    </w:p>
    <w:p w:rsidR="003B7922" w:rsidRPr="003B7922" w:rsidRDefault="003B7922" w:rsidP="003B7922">
      <w:pPr>
        <w:shd w:val="clear" w:color="auto" w:fill="FFFFFF"/>
        <w:spacing w:line="360" w:lineRule="auto"/>
        <w:jc w:val="both"/>
      </w:pPr>
      <w:r w:rsidRPr="003B7922">
        <w:t xml:space="preserve">Desde el punto de vista del </w:t>
      </w:r>
      <w:r w:rsidR="008A1DE8">
        <w:t>diseño</w:t>
      </w:r>
      <w:r w:rsidRPr="003B7922">
        <w:t xml:space="preserve">, el Talento </w:t>
      </w:r>
      <w:r w:rsidR="00382C48">
        <w:t xml:space="preserve">Combi </w:t>
      </w:r>
      <w:r w:rsidRPr="003B7922">
        <w:t xml:space="preserve">es compacto y bien proporcionado: el parabrisas delantero conecta bien con el capó corto y el efecto general es el de un frontal  imponente y dinámico. El diseño es de líneas horizontales, claras y limpias, en línea con el  </w:t>
      </w:r>
      <w:proofErr w:type="spellStart"/>
      <w:r w:rsidRPr="003B7922">
        <w:t>feeling</w:t>
      </w:r>
      <w:proofErr w:type="spellEnd"/>
      <w:r w:rsidRPr="003B7922">
        <w:t xml:space="preserve"> familiar de la gama Fiat Professional, que mejora el ancho  del vehículo y su capacidad </w:t>
      </w:r>
      <w:r w:rsidR="00382C48">
        <w:t>para transportar hasta 9 pasajeros cómodamente.</w:t>
      </w:r>
      <w:r w:rsidRPr="003B7922">
        <w:t xml:space="preserve"> </w:t>
      </w:r>
    </w:p>
    <w:p w:rsidR="002A3DA0" w:rsidRDefault="00837F93" w:rsidP="003B7922">
      <w:pPr>
        <w:shd w:val="clear" w:color="auto" w:fill="FFFFFF"/>
        <w:spacing w:line="360" w:lineRule="auto"/>
        <w:jc w:val="both"/>
      </w:pPr>
      <w:r>
        <w:t>El Talento Combi c</w:t>
      </w:r>
      <w:r w:rsidR="00FF6125" w:rsidRPr="00FF6125">
        <w:t>uenta con acabados de alta calidad y resistencia, así como un completo equipamiento tecnológico en cuanto a seguridad, ya que toda la gama incorpora de serie</w:t>
      </w:r>
      <w:r w:rsidR="003074B9">
        <w:t xml:space="preserve"> el </w:t>
      </w:r>
    </w:p>
    <w:p w:rsidR="002A3DA0" w:rsidRDefault="002A3DA0" w:rsidP="003B7922">
      <w:pPr>
        <w:shd w:val="clear" w:color="auto" w:fill="FFFFFF"/>
        <w:spacing w:line="360" w:lineRule="auto"/>
        <w:jc w:val="both"/>
      </w:pPr>
    </w:p>
    <w:p w:rsidR="00FF6125" w:rsidRDefault="003074B9" w:rsidP="003B7922">
      <w:pPr>
        <w:shd w:val="clear" w:color="auto" w:fill="FFFFFF"/>
        <w:spacing w:line="360" w:lineRule="auto"/>
        <w:jc w:val="both"/>
      </w:pPr>
      <w:r>
        <w:t>control automático de velocidad con limitador, airbags frontales de conductor y pasajero, control de presión de los neumáticos,</w:t>
      </w:r>
      <w:r w:rsidR="00FF6125" w:rsidRPr="00FF6125">
        <w:t xml:space="preserve"> ABS y EBD (distribución electrónica de frenos) y EBA (asistencia a la frenada de emergencia), además del sistema de ESC con función de retención en pendientes</w:t>
      </w:r>
      <w:r w:rsidR="00B22632">
        <w:t>.</w:t>
      </w:r>
      <w:r w:rsidR="00566CD6">
        <w:t xml:space="preserve"> </w:t>
      </w:r>
    </w:p>
    <w:p w:rsidR="00837F93" w:rsidRDefault="00837F93" w:rsidP="003B7922">
      <w:pPr>
        <w:shd w:val="clear" w:color="auto" w:fill="FFFFFF"/>
        <w:spacing w:line="360" w:lineRule="auto"/>
        <w:jc w:val="both"/>
      </w:pPr>
      <w:r w:rsidRPr="003B7922">
        <w:t xml:space="preserve">El </w:t>
      </w:r>
      <w:r>
        <w:t>Talento</w:t>
      </w:r>
      <w:r w:rsidRPr="003B7922">
        <w:t xml:space="preserve"> </w:t>
      </w:r>
      <w:r>
        <w:t xml:space="preserve">Combi </w:t>
      </w:r>
      <w:r w:rsidRPr="003B7922">
        <w:t xml:space="preserve">está equipado con </w:t>
      </w:r>
      <w:r>
        <w:t xml:space="preserve">nuevos </w:t>
      </w:r>
      <w:r w:rsidRPr="003B7922">
        <w:t>motores diésel fiables, potentes y económicos; motores diésel</w:t>
      </w:r>
      <w:r>
        <w:t xml:space="preserve"> de 2,0 litros</w:t>
      </w:r>
      <w:r w:rsidRPr="003B7922">
        <w:t xml:space="preserve"> con potencias de </w:t>
      </w:r>
      <w:r>
        <w:t>120 CV (88kW) o</w:t>
      </w:r>
      <w:r w:rsidRPr="003B7922">
        <w:t xml:space="preserve"> 145 CV</w:t>
      </w:r>
      <w:r>
        <w:t xml:space="preserve"> (107 kW) y un p</w:t>
      </w:r>
      <w:r w:rsidR="003074B9">
        <w:t>ar motor máximo de hasta 340 Nm, ambos ya disponibles para pedidos a fábrica.</w:t>
      </w:r>
    </w:p>
    <w:p w:rsidR="00E506C0" w:rsidRDefault="00E506C0" w:rsidP="003B7922">
      <w:pPr>
        <w:shd w:val="clear" w:color="auto" w:fill="FFFFFF"/>
        <w:spacing w:line="360" w:lineRule="auto"/>
        <w:jc w:val="both"/>
      </w:pPr>
      <w:r>
        <w:t xml:space="preserve">En el apartado de </w:t>
      </w:r>
      <w:r w:rsidR="003074B9">
        <w:t xml:space="preserve">confort y </w:t>
      </w:r>
      <w:r>
        <w:t xml:space="preserve">infoentretenimiento, el Talento Combi ofrece </w:t>
      </w:r>
      <w:r w:rsidR="00B22632">
        <w:t xml:space="preserve">de serie aire acondicionado, radio CD con MP3 y </w:t>
      </w:r>
      <w:proofErr w:type="spellStart"/>
      <w:r w:rsidR="00B22632">
        <w:t>bluetooth</w:t>
      </w:r>
      <w:proofErr w:type="spellEnd"/>
      <w:r w:rsidR="00B22632">
        <w:t xml:space="preserve">, sistema </w:t>
      </w:r>
      <w:proofErr w:type="spellStart"/>
      <w:r w:rsidR="00B22632">
        <w:t>start</w:t>
      </w:r>
      <w:proofErr w:type="spellEnd"/>
      <w:r w:rsidR="00B22632">
        <w:t xml:space="preserve"> &amp; stop, retrovisores exteriores eléctricos, cristales oscurecidos, llantas de 40,6 cm (16”) y 8 plazas y </w:t>
      </w:r>
      <w:r>
        <w:t>la posibilidad de incluir el sistema multimedia 2.0 con navegador, radio digital (DAB), pantalla táctil de 17,8 cm (7”</w:t>
      </w:r>
      <w:r w:rsidR="003074B9">
        <w:t>)</w:t>
      </w:r>
      <w:r w:rsidR="00206F7F">
        <w:t xml:space="preserve">, Apple </w:t>
      </w:r>
      <w:proofErr w:type="spellStart"/>
      <w:r w:rsidR="00206F7F">
        <w:t>CarP</w:t>
      </w:r>
      <w:r w:rsidR="00566CD6">
        <w:t>lay</w:t>
      </w:r>
      <w:proofErr w:type="spellEnd"/>
      <w:r w:rsidR="00566CD6">
        <w:t xml:space="preserve"> &amp; Android Auto</w:t>
      </w:r>
      <w:r w:rsidR="003074B9">
        <w:t xml:space="preserve"> y mandos en el volante, así como elementos opcionales como el sistema de entrada y arranque sin llave, los sensores traseros de aparcamiento</w:t>
      </w:r>
      <w:r>
        <w:t xml:space="preserve"> </w:t>
      </w:r>
      <w:r w:rsidR="003074B9">
        <w:t>o la cámara de visión trasera con imagen en el espejo retrovisor interior.</w:t>
      </w:r>
    </w:p>
    <w:p w:rsidR="008805BA" w:rsidRDefault="00072108" w:rsidP="003B7922">
      <w:pPr>
        <w:shd w:val="clear" w:color="auto" w:fill="FFFFFF"/>
        <w:spacing w:line="360" w:lineRule="auto"/>
        <w:jc w:val="both"/>
      </w:pPr>
      <w:r>
        <w:t>La</w:t>
      </w:r>
      <w:r w:rsidR="003B7922" w:rsidRPr="003B7922">
        <w:t xml:space="preserve"> gama Talento es </w:t>
      </w:r>
      <w:r w:rsidR="003074B9">
        <w:t xml:space="preserve">por tanto </w:t>
      </w:r>
      <w:r w:rsidR="003B7922" w:rsidRPr="003B7922">
        <w:t xml:space="preserve">el eslabón entre los modelos Doblò </w:t>
      </w:r>
      <w:r w:rsidR="00566CD6">
        <w:t>Panorama</w:t>
      </w:r>
      <w:r w:rsidR="00FF6125">
        <w:t xml:space="preserve"> y Ducato</w:t>
      </w:r>
      <w:r w:rsidR="00566CD6">
        <w:t xml:space="preserve"> Combi</w:t>
      </w:r>
      <w:r w:rsidR="00FF6125">
        <w:t xml:space="preserve">, que </w:t>
      </w:r>
      <w:r w:rsidR="003B7922" w:rsidRPr="003B7922">
        <w:t xml:space="preserve">permite a Fiat Professional abarcar </w:t>
      </w:r>
      <w:r>
        <w:t>todos los</w:t>
      </w:r>
      <w:r w:rsidR="003B7922" w:rsidRPr="003B7922">
        <w:t xml:space="preserve"> volúmenes y longitudes, para satisfacer por completo todas las</w:t>
      </w:r>
      <w:r w:rsidR="00566CD6">
        <w:t xml:space="preserve"> necesidades para el transporte de personas y equipaje</w:t>
      </w:r>
      <w:r w:rsidR="003B7922" w:rsidRPr="003B7922">
        <w:t>.</w:t>
      </w:r>
      <w:r w:rsidR="00837F93">
        <w:t xml:space="preserve"> </w:t>
      </w:r>
    </w:p>
    <w:p w:rsidR="00B22632" w:rsidRDefault="00B22632" w:rsidP="003B7922">
      <w:pPr>
        <w:shd w:val="clear" w:color="auto" w:fill="FFFFFF"/>
        <w:spacing w:line="360" w:lineRule="auto"/>
        <w:jc w:val="both"/>
      </w:pPr>
    </w:p>
    <w:p w:rsidR="002A3DA0" w:rsidRPr="002A3DA0" w:rsidRDefault="002A3DA0" w:rsidP="003B7922">
      <w:pPr>
        <w:shd w:val="clear" w:color="auto" w:fill="FFFFFF"/>
        <w:spacing w:line="360" w:lineRule="auto"/>
        <w:jc w:val="both"/>
        <w:rPr>
          <w:b/>
          <w:sz w:val="24"/>
        </w:rPr>
      </w:pPr>
      <w:r w:rsidRPr="002A3DA0">
        <w:rPr>
          <w:b/>
          <w:sz w:val="24"/>
        </w:rPr>
        <w:t xml:space="preserve">Gama Natural </w:t>
      </w:r>
      <w:proofErr w:type="spellStart"/>
      <w:r w:rsidRPr="002A3DA0">
        <w:rPr>
          <w:b/>
          <w:sz w:val="24"/>
        </w:rPr>
        <w:t>Power</w:t>
      </w:r>
      <w:proofErr w:type="spellEnd"/>
    </w:p>
    <w:p w:rsidR="002A3DA0" w:rsidRDefault="002A3DA0" w:rsidP="003B7922">
      <w:pPr>
        <w:shd w:val="clear" w:color="auto" w:fill="FFFFFF"/>
        <w:spacing w:line="360" w:lineRule="auto"/>
        <w:jc w:val="both"/>
      </w:pPr>
      <w:r>
        <w:t xml:space="preserve">Fiat Professional dispone actualmente de la gama de vehículos propulsados por GNC más completa del mercado. Su gama Natural </w:t>
      </w:r>
      <w:proofErr w:type="spellStart"/>
      <w:r>
        <w:t>Power</w:t>
      </w:r>
      <w:proofErr w:type="spellEnd"/>
      <w:r>
        <w:t xml:space="preserve"> (vehículos híbridos gasolina-metano) está formada por Panda Van, </w:t>
      </w:r>
      <w:proofErr w:type="spellStart"/>
      <w:r>
        <w:t>Fiorino</w:t>
      </w:r>
      <w:proofErr w:type="spellEnd"/>
      <w:r>
        <w:t xml:space="preserve">, Doblò Cargo y Ducato y ofrece </w:t>
      </w:r>
      <w:r w:rsidR="00CD452D">
        <w:t>la</w:t>
      </w:r>
      <w:r>
        <w:t xml:space="preserve"> alternativa real </w:t>
      </w:r>
      <w:r w:rsidR="00CE4B6E">
        <w:t xml:space="preserve">y disponible </w:t>
      </w:r>
      <w:r w:rsidR="00CD452D">
        <w:t xml:space="preserve">a los combustibles tradicionales </w:t>
      </w:r>
      <w:r>
        <w:t>para el transporte de mercancías por ciudad.</w:t>
      </w:r>
    </w:p>
    <w:p w:rsidR="00814A29" w:rsidRDefault="002A3DA0" w:rsidP="003B7922">
      <w:pPr>
        <w:shd w:val="clear" w:color="auto" w:fill="FFFFFF"/>
        <w:spacing w:line="360" w:lineRule="auto"/>
        <w:jc w:val="both"/>
      </w:pPr>
      <w:r>
        <w:t>En el Automobile</w:t>
      </w:r>
      <w:r w:rsidR="00814A29">
        <w:t xml:space="preserve"> Barcelona 2019, Fiat Professional dispon</w:t>
      </w:r>
      <w:r w:rsidR="009D3CA5">
        <w:t>e</w:t>
      </w:r>
      <w:r w:rsidR="00814A29">
        <w:t xml:space="preserve"> de una zona de boxes donde estará expuesta toda su gama Natural </w:t>
      </w:r>
      <w:proofErr w:type="spellStart"/>
      <w:r w:rsidR="00814A29">
        <w:t>Power</w:t>
      </w:r>
      <w:proofErr w:type="spellEnd"/>
      <w:r w:rsidR="00814A29">
        <w:t xml:space="preserve"> y donde </w:t>
      </w:r>
      <w:r w:rsidR="00CD452D">
        <w:t>los visitantes</w:t>
      </w:r>
      <w:r w:rsidR="00814A29">
        <w:t xml:space="preserve"> podrán realizar test drive. Los vehículos expuestos son los siguientes:</w:t>
      </w:r>
    </w:p>
    <w:p w:rsidR="00814A29" w:rsidRPr="00814A29" w:rsidRDefault="00814A29" w:rsidP="00814A29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lang w:val="pt-BR"/>
        </w:rPr>
      </w:pPr>
      <w:proofErr w:type="spellStart"/>
      <w:r w:rsidRPr="00814A29">
        <w:rPr>
          <w:lang w:val="pt-BR"/>
        </w:rPr>
        <w:t>Fiorino</w:t>
      </w:r>
      <w:proofErr w:type="spellEnd"/>
      <w:r w:rsidRPr="00814A29">
        <w:rPr>
          <w:lang w:val="pt-BR"/>
        </w:rPr>
        <w:t xml:space="preserve"> Cargo SX N1 1.4 Natural Power 52 kW (70 CV)</w:t>
      </w:r>
    </w:p>
    <w:p w:rsidR="00814A29" w:rsidRPr="00814A29" w:rsidRDefault="00814A29" w:rsidP="00814A29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lang w:val="pt-BR"/>
        </w:rPr>
      </w:pPr>
      <w:r w:rsidRPr="00814A29">
        <w:rPr>
          <w:lang w:val="pt-BR"/>
        </w:rPr>
        <w:t xml:space="preserve">Doblò Cargo SX N1 1.4 </w:t>
      </w:r>
      <w:proofErr w:type="spellStart"/>
      <w:r w:rsidRPr="00814A29">
        <w:rPr>
          <w:lang w:val="pt-BR"/>
        </w:rPr>
        <w:t>T-Jet</w:t>
      </w:r>
      <w:proofErr w:type="spellEnd"/>
      <w:r w:rsidRPr="00814A29">
        <w:rPr>
          <w:lang w:val="pt-BR"/>
        </w:rPr>
        <w:t xml:space="preserve"> Natural Power 89 kW (120 CV)</w:t>
      </w:r>
    </w:p>
    <w:p w:rsidR="002A3DA0" w:rsidRDefault="00814A29" w:rsidP="00814A29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</w:pPr>
      <w:r>
        <w:t xml:space="preserve">Ducato Furgón 3.500 Largo Techo Alto Natural </w:t>
      </w:r>
      <w:proofErr w:type="spellStart"/>
      <w:r>
        <w:t>Power</w:t>
      </w:r>
      <w:proofErr w:type="spellEnd"/>
      <w:r>
        <w:t xml:space="preserve"> 103 kW (140 CV)</w:t>
      </w:r>
    </w:p>
    <w:p w:rsidR="006441F7" w:rsidRDefault="007B3B9B" w:rsidP="003B7922">
      <w:pPr>
        <w:shd w:val="clear" w:color="auto" w:fill="FFFFFF"/>
        <w:spacing w:line="360" w:lineRule="auto"/>
        <w:jc w:val="both"/>
      </w:pPr>
      <w:r>
        <w:t xml:space="preserve">La apuesta </w:t>
      </w:r>
      <w:r w:rsidR="006441F7">
        <w:t>de Fiat Professional por el GNC viene de lejos y está motivada fundamentalmente por lo siguiente:</w:t>
      </w:r>
    </w:p>
    <w:p w:rsidR="006441F7" w:rsidRDefault="006441F7" w:rsidP="006441F7">
      <w:pPr>
        <w:pStyle w:val="Prrafodelista"/>
        <w:shd w:val="clear" w:color="auto" w:fill="FFFFFF"/>
        <w:spacing w:line="360" w:lineRule="auto"/>
        <w:ind w:left="774"/>
        <w:jc w:val="both"/>
      </w:pPr>
    </w:p>
    <w:p w:rsidR="006441F7" w:rsidRDefault="006441F7" w:rsidP="006441F7">
      <w:pPr>
        <w:pStyle w:val="Prrafodelista"/>
        <w:shd w:val="clear" w:color="auto" w:fill="FFFFFF"/>
        <w:spacing w:line="360" w:lineRule="auto"/>
        <w:ind w:left="774"/>
        <w:jc w:val="both"/>
      </w:pPr>
    </w:p>
    <w:p w:rsidR="006441F7" w:rsidRDefault="006441F7" w:rsidP="006441F7">
      <w:pPr>
        <w:pStyle w:val="Prrafodelista"/>
        <w:shd w:val="clear" w:color="auto" w:fill="FFFFFF"/>
        <w:spacing w:line="360" w:lineRule="auto"/>
        <w:ind w:left="774"/>
        <w:jc w:val="both"/>
      </w:pPr>
    </w:p>
    <w:p w:rsidR="009D3CA5" w:rsidRDefault="009D3CA5" w:rsidP="006441F7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</w:pPr>
      <w:r>
        <w:t xml:space="preserve">El GNC es un combustible más barato y su precio no está vinculado al precio del </w:t>
      </w:r>
      <w:proofErr w:type="spellStart"/>
      <w:r>
        <w:t>petroleo</w:t>
      </w:r>
      <w:proofErr w:type="spellEnd"/>
    </w:p>
    <w:p w:rsidR="002A3DA0" w:rsidRDefault="009D3CA5" w:rsidP="006441F7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</w:pPr>
      <w:r>
        <w:t>R</w:t>
      </w:r>
      <w:r w:rsidR="006441F7">
        <w:t xml:space="preserve">educe hasta casi cero las emisiones contaminantes que afectan a la salud, eliminando las emisiones de azufre y de partículas y reduciendo un 85% las emisiones de </w:t>
      </w:r>
      <w:proofErr w:type="spellStart"/>
      <w:r w:rsidR="006441F7">
        <w:t>NOx</w:t>
      </w:r>
      <w:proofErr w:type="spellEnd"/>
    </w:p>
    <w:p w:rsidR="006441F7" w:rsidRDefault="006441F7" w:rsidP="006441F7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</w:pPr>
      <w:r>
        <w:t xml:space="preserve">El GNC puede ser de origen renovable con balance de CO2=0. El gas natural, al igual que la energía eléctrica, puede ser de origen renovable, procedente de la descomposición anaerobia de residuos. En este caso </w:t>
      </w:r>
      <w:r w:rsidR="009D3CA5">
        <w:t>tiene un balance de emisiones de CO2 igual a cero.</w:t>
      </w:r>
    </w:p>
    <w:p w:rsidR="009D3CA5" w:rsidRDefault="009D3CA5" w:rsidP="006441F7">
      <w:pPr>
        <w:pStyle w:val="Prrafodelista"/>
        <w:numPr>
          <w:ilvl w:val="0"/>
          <w:numId w:val="19"/>
        </w:numPr>
        <w:shd w:val="clear" w:color="auto" w:fill="FFFFFF"/>
        <w:spacing w:line="360" w:lineRule="auto"/>
        <w:jc w:val="both"/>
      </w:pPr>
      <w:r>
        <w:t>Es el combustible limpio más adecuado para uso profesional urbano, con tecnología madura y disponible que permite un uso muy intensivo y no penaliza la carga útil de los vehículos.</w:t>
      </w:r>
    </w:p>
    <w:p w:rsidR="00CE4B6E" w:rsidRDefault="00CE4B6E" w:rsidP="003B7922">
      <w:pPr>
        <w:shd w:val="clear" w:color="auto" w:fill="FFFFFF"/>
        <w:spacing w:line="360" w:lineRule="auto"/>
        <w:jc w:val="both"/>
      </w:pPr>
    </w:p>
    <w:p w:rsidR="006E12A1" w:rsidRDefault="006E12A1" w:rsidP="006E12A1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u w:val="single"/>
        </w:rPr>
        <w:t>Los vehículos de la marca Fiat</w:t>
      </w:r>
      <w:r>
        <w:rPr>
          <w:b/>
          <w:u w:val="single"/>
        </w:rPr>
        <w:t xml:space="preserve"> Professional</w:t>
      </w:r>
      <w:r>
        <w:rPr>
          <w:b/>
          <w:u w:val="single"/>
        </w:rPr>
        <w:t xml:space="preserve"> tendrán condiciones especiales durante el Automobile Barcelo</w:t>
      </w:r>
      <w:r>
        <w:rPr>
          <w:b/>
          <w:u w:val="single"/>
        </w:rPr>
        <w:t>na con descuentos de hasta el 41</w:t>
      </w:r>
      <w:r>
        <w:rPr>
          <w:b/>
          <w:u w:val="single"/>
        </w:rPr>
        <w:t>%</w:t>
      </w:r>
      <w:r>
        <w:rPr>
          <w:b/>
          <w:u w:val="single"/>
        </w:rPr>
        <w:t xml:space="preserve">, 3 años de mantenimiento integral gratis </w:t>
      </w:r>
      <w:r>
        <w:rPr>
          <w:b/>
          <w:u w:val="single"/>
        </w:rPr>
        <w:t xml:space="preserve">y </w:t>
      </w:r>
      <w:r>
        <w:rPr>
          <w:b/>
          <w:u w:val="single"/>
        </w:rPr>
        <w:t>oferta financiera al 0% TAE</w:t>
      </w:r>
      <w:r>
        <w:rPr>
          <w:b/>
          <w:u w:val="single"/>
        </w:rPr>
        <w:t>.</w:t>
      </w:r>
    </w:p>
    <w:p w:rsidR="006E12A1" w:rsidRDefault="006E12A1" w:rsidP="003B7922">
      <w:pPr>
        <w:shd w:val="clear" w:color="auto" w:fill="FFFFFF"/>
        <w:spacing w:line="360" w:lineRule="auto"/>
        <w:jc w:val="both"/>
      </w:pPr>
    </w:p>
    <w:p w:rsidR="006E12A1" w:rsidRDefault="006E12A1" w:rsidP="003B7922">
      <w:pPr>
        <w:shd w:val="clear" w:color="auto" w:fill="FFFFFF"/>
        <w:spacing w:line="360" w:lineRule="auto"/>
        <w:jc w:val="both"/>
      </w:pPr>
    </w:p>
    <w:bookmarkEnd w:id="13"/>
    <w:bookmarkEnd w:id="14"/>
    <w:p w:rsidR="00CC6E32" w:rsidRPr="00BB232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77472" w:rsidRPr="00970977" w:rsidRDefault="00B77472" w:rsidP="00B7747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97097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97097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97097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B77472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77472" w:rsidRPr="00FF177B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77472" w:rsidRPr="00E07BE1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B77472" w:rsidP="00755E53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9"/>
      <w:footerReference w:type="default" r:id="rId10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FB" w:rsidRDefault="001342FB" w:rsidP="0040727A">
      <w:r>
        <w:separator/>
      </w:r>
    </w:p>
  </w:endnote>
  <w:endnote w:type="continuationSeparator" w:id="0">
    <w:p w:rsidR="001342FB" w:rsidRDefault="001342FB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F38E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5F38E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5F38ED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FB" w:rsidRDefault="001342FB" w:rsidP="0040727A">
      <w:r>
        <w:separator/>
      </w:r>
    </w:p>
  </w:footnote>
  <w:footnote w:type="continuationSeparator" w:id="0">
    <w:p w:rsidR="001342FB" w:rsidRDefault="001342FB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15"/>
  </w:num>
  <w:num w:numId="6">
    <w:abstractNumId w:val="18"/>
  </w:num>
  <w:num w:numId="7">
    <w:abstractNumId w:val="6"/>
  </w:num>
  <w:num w:numId="8">
    <w:abstractNumId w:val="11"/>
  </w:num>
  <w:num w:numId="9">
    <w:abstractNumId w:val="9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71E5F"/>
    <w:rsid w:val="00072108"/>
    <w:rsid w:val="00074BB3"/>
    <w:rsid w:val="000754BA"/>
    <w:rsid w:val="00077098"/>
    <w:rsid w:val="00080494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1C96"/>
    <w:rsid w:val="001224F3"/>
    <w:rsid w:val="00127575"/>
    <w:rsid w:val="001342FB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E7531"/>
    <w:rsid w:val="001F43CC"/>
    <w:rsid w:val="001F4A21"/>
    <w:rsid w:val="002027F5"/>
    <w:rsid w:val="00203F6E"/>
    <w:rsid w:val="00206F7F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A049E"/>
    <w:rsid w:val="002A3DA0"/>
    <w:rsid w:val="002C2B49"/>
    <w:rsid w:val="002C3F7E"/>
    <w:rsid w:val="002D6459"/>
    <w:rsid w:val="002E0018"/>
    <w:rsid w:val="002E3C7B"/>
    <w:rsid w:val="002E59FB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4B9"/>
    <w:rsid w:val="003075BA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B02D3"/>
    <w:rsid w:val="003B2FC2"/>
    <w:rsid w:val="003B5E1C"/>
    <w:rsid w:val="003B604D"/>
    <w:rsid w:val="003B7922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42286"/>
    <w:rsid w:val="004527B9"/>
    <w:rsid w:val="004531A2"/>
    <w:rsid w:val="00455008"/>
    <w:rsid w:val="00456F4F"/>
    <w:rsid w:val="004612E1"/>
    <w:rsid w:val="004623C4"/>
    <w:rsid w:val="00462EE0"/>
    <w:rsid w:val="004659E7"/>
    <w:rsid w:val="00465FAA"/>
    <w:rsid w:val="00486599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4F55B5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CD6"/>
    <w:rsid w:val="0057401A"/>
    <w:rsid w:val="005769CF"/>
    <w:rsid w:val="005A3219"/>
    <w:rsid w:val="005C2CF7"/>
    <w:rsid w:val="005C30CC"/>
    <w:rsid w:val="005D1AD7"/>
    <w:rsid w:val="005D2601"/>
    <w:rsid w:val="005D41C5"/>
    <w:rsid w:val="005D712B"/>
    <w:rsid w:val="005E483E"/>
    <w:rsid w:val="005E5DFD"/>
    <w:rsid w:val="005E63F5"/>
    <w:rsid w:val="005E7925"/>
    <w:rsid w:val="005E7BB0"/>
    <w:rsid w:val="005F38ED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4037"/>
    <w:rsid w:val="00676F51"/>
    <w:rsid w:val="00680BCE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B2775"/>
    <w:rsid w:val="007B3B9B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8441B"/>
    <w:rsid w:val="00991E7D"/>
    <w:rsid w:val="00992775"/>
    <w:rsid w:val="00996F75"/>
    <w:rsid w:val="009A38A3"/>
    <w:rsid w:val="009C5591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683B"/>
    <w:rsid w:val="00A22DC0"/>
    <w:rsid w:val="00A23946"/>
    <w:rsid w:val="00A25D0A"/>
    <w:rsid w:val="00A263AD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FF8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BCA"/>
    <w:rsid w:val="00B32CA2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4F8C"/>
    <w:rsid w:val="00BA69A6"/>
    <w:rsid w:val="00BB2321"/>
    <w:rsid w:val="00BB33D8"/>
    <w:rsid w:val="00BB7987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42FF"/>
    <w:rsid w:val="00C05AB3"/>
    <w:rsid w:val="00C066F6"/>
    <w:rsid w:val="00C10995"/>
    <w:rsid w:val="00C20E27"/>
    <w:rsid w:val="00C20EF8"/>
    <w:rsid w:val="00C2543C"/>
    <w:rsid w:val="00C31316"/>
    <w:rsid w:val="00C31BB5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3F47"/>
    <w:rsid w:val="00C7419D"/>
    <w:rsid w:val="00C87633"/>
    <w:rsid w:val="00C87FAB"/>
    <w:rsid w:val="00C93276"/>
    <w:rsid w:val="00C97BA2"/>
    <w:rsid w:val="00CA462B"/>
    <w:rsid w:val="00CA5DE8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36DFE"/>
    <w:rsid w:val="00D43FEE"/>
    <w:rsid w:val="00D45CE5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5639"/>
    <w:rsid w:val="00DA0716"/>
    <w:rsid w:val="00DA0A1A"/>
    <w:rsid w:val="00DA18D4"/>
    <w:rsid w:val="00DA30CF"/>
    <w:rsid w:val="00DA7D47"/>
    <w:rsid w:val="00DB09D3"/>
    <w:rsid w:val="00DD14CE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B37"/>
    <w:rsid w:val="00E330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492D"/>
    <w:rsid w:val="00FE7244"/>
    <w:rsid w:val="00FF0DDB"/>
    <w:rsid w:val="00FF2C39"/>
    <w:rsid w:val="00FF5C11"/>
    <w:rsid w:val="00FF612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48AF-066A-4926-AA49-98B8DB5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5</cp:revision>
  <cp:lastPrinted>2019-01-03T16:01:00Z</cp:lastPrinted>
  <dcterms:created xsi:type="dcterms:W3CDTF">2019-03-25T15:40:00Z</dcterms:created>
  <dcterms:modified xsi:type="dcterms:W3CDTF">2019-05-03T07:59:00Z</dcterms:modified>
</cp:coreProperties>
</file>