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28" w:rsidRPr="00672F28" w:rsidRDefault="00672F28" w:rsidP="00672F28">
      <w:pPr>
        <w:spacing w:line="360" w:lineRule="auto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672F28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</w:p>
    <w:p w:rsidR="00714232" w:rsidRDefault="00941B11" w:rsidP="00941B11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 w:rsidRPr="00941B11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F</w:t>
      </w:r>
      <w:r w:rsidR="00714232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iat </w:t>
      </w:r>
      <w:proofErr w:type="spellStart"/>
      <w:r w:rsidR="00714232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Ducato</w:t>
      </w:r>
      <w:proofErr w:type="spellEnd"/>
      <w:r w:rsidR="00714232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con el </w:t>
      </w:r>
    </w:p>
    <w:p w:rsidR="00941B11" w:rsidRDefault="000471EE" w:rsidP="00941B11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t</w:t>
      </w:r>
      <w:r w:rsidR="00714232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ransporte sanitario de Madrid</w:t>
      </w:r>
    </w:p>
    <w:p w:rsidR="00941B11" w:rsidRDefault="00941B11" w:rsidP="00941B11">
      <w:pPr>
        <w:pStyle w:val="Prrafodelista"/>
        <w:spacing w:line="360" w:lineRule="auto"/>
        <w:jc w:val="both"/>
        <w:rPr>
          <w:b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</w:p>
    <w:p w:rsidR="005009F7" w:rsidRPr="00941B11" w:rsidRDefault="00941B11" w:rsidP="005009F7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941B11">
        <w:rPr>
          <w:b/>
        </w:rPr>
        <w:t xml:space="preserve">El Fiat </w:t>
      </w:r>
      <w:proofErr w:type="spellStart"/>
      <w:r w:rsidRPr="00941B11">
        <w:rPr>
          <w:b/>
        </w:rPr>
        <w:t>Ducato</w:t>
      </w:r>
      <w:proofErr w:type="spellEnd"/>
      <w:r w:rsidRPr="00941B11">
        <w:rPr>
          <w:b/>
        </w:rPr>
        <w:t>, un vehículo que siempre ha sido referente en el sector del transporte sanitario a nivel nacional, una vez más, vuelve a estar presente en la renovación de la flota de la Comunidad de Madrid.</w:t>
      </w:r>
    </w:p>
    <w:p w:rsidR="002F0B36" w:rsidRDefault="002F0B36" w:rsidP="00250CD4">
      <w:pPr>
        <w:pStyle w:val="Default"/>
        <w:spacing w:line="360" w:lineRule="auto"/>
        <w:jc w:val="both"/>
        <w:rPr>
          <w:rFonts w:asciiTheme="minorHAnsi" w:eastAsia="Times New Roman" w:hAnsiTheme="minorHAnsi" w:cs="Calibri"/>
          <w:b/>
          <w:color w:val="auto"/>
          <w:sz w:val="22"/>
          <w:szCs w:val="22"/>
          <w:lang w:eastAsia="en-US" w:bidi="ar-SA"/>
        </w:rPr>
      </w:pPr>
    </w:p>
    <w:p w:rsidR="00941B11" w:rsidRDefault="00134D90" w:rsidP="00941B11">
      <w:pPr>
        <w:spacing w:line="360" w:lineRule="auto"/>
        <w:jc w:val="both"/>
      </w:pPr>
      <w:r w:rsidRPr="001B06DB">
        <w:rPr>
          <w:rFonts w:asciiTheme="minorHAnsi" w:hAnsiTheme="minorHAnsi"/>
          <w:b/>
        </w:rPr>
        <w:t xml:space="preserve">Alcalá de </w:t>
      </w:r>
      <w:r w:rsidRPr="005C5A6E">
        <w:rPr>
          <w:rFonts w:asciiTheme="minorHAnsi" w:hAnsiTheme="minorHAnsi"/>
          <w:b/>
        </w:rPr>
        <w:t xml:space="preserve">Henares, </w:t>
      </w:r>
      <w:r w:rsidR="00941B11">
        <w:rPr>
          <w:rFonts w:asciiTheme="minorHAnsi" w:hAnsiTheme="minorHAnsi"/>
          <w:b/>
        </w:rPr>
        <w:t>16</w:t>
      </w:r>
      <w:r w:rsidR="00E64F6A">
        <w:rPr>
          <w:rFonts w:asciiTheme="minorHAnsi" w:hAnsiTheme="minorHAnsi"/>
          <w:b/>
        </w:rPr>
        <w:t xml:space="preserve"> </w:t>
      </w:r>
      <w:r w:rsidR="005C5A6E" w:rsidRPr="005C5A6E">
        <w:rPr>
          <w:rFonts w:asciiTheme="minorHAnsi" w:hAnsiTheme="minorHAnsi"/>
          <w:b/>
        </w:rPr>
        <w:t xml:space="preserve">de </w:t>
      </w:r>
      <w:r w:rsidR="00941B11">
        <w:rPr>
          <w:rFonts w:asciiTheme="minorHAnsi" w:hAnsiTheme="minorHAnsi"/>
          <w:b/>
        </w:rPr>
        <w:t>febrero</w:t>
      </w:r>
      <w:r w:rsidRPr="005C5A6E">
        <w:rPr>
          <w:rFonts w:asciiTheme="minorHAnsi" w:hAnsiTheme="minorHAnsi"/>
          <w:b/>
        </w:rPr>
        <w:t xml:space="preserve"> 201</w:t>
      </w:r>
      <w:bookmarkEnd w:id="6"/>
      <w:bookmarkEnd w:id="7"/>
      <w:r w:rsidR="005009F7">
        <w:rPr>
          <w:rFonts w:asciiTheme="minorHAnsi" w:hAnsiTheme="minorHAnsi"/>
          <w:b/>
        </w:rPr>
        <w:t>8</w:t>
      </w:r>
      <w:r w:rsidRPr="005C5A6E">
        <w:rPr>
          <w:rFonts w:asciiTheme="minorHAnsi" w:hAnsiTheme="minorHAnsi" w:cstheme="minorHAnsi"/>
          <w:b/>
        </w:rPr>
        <w:t>.-</w:t>
      </w:r>
      <w:r w:rsidRPr="005C5A6E">
        <w:rPr>
          <w:rFonts w:asciiTheme="minorHAnsi" w:hAnsiTheme="minorHAnsi" w:cstheme="minorHAnsi"/>
          <w:b/>
          <w:bCs/>
        </w:rPr>
        <w:t xml:space="preserve"> </w:t>
      </w:r>
      <w:bookmarkEnd w:id="8"/>
      <w:bookmarkEnd w:id="9"/>
      <w:bookmarkEnd w:id="10"/>
      <w:bookmarkEnd w:id="11"/>
      <w:r w:rsidR="00941B11" w:rsidRPr="00941B11">
        <w:t xml:space="preserve">Fiat Professional ha hecho entrega a Ambulancias Santa Sofía de 150 unidades del Fiat </w:t>
      </w:r>
      <w:proofErr w:type="spellStart"/>
      <w:r w:rsidR="00941B11" w:rsidRPr="00941B11">
        <w:t>Ducato</w:t>
      </w:r>
      <w:proofErr w:type="spellEnd"/>
      <w:r w:rsidR="00941B11" w:rsidRPr="00941B11">
        <w:t xml:space="preserve"> con motor 2.3 </w:t>
      </w:r>
      <w:proofErr w:type="spellStart"/>
      <w:r w:rsidR="00941B11" w:rsidRPr="00941B11">
        <w:t>Multijet</w:t>
      </w:r>
      <w:proofErr w:type="spellEnd"/>
      <w:r w:rsidR="00941B11" w:rsidRPr="00941B11">
        <w:t xml:space="preserve"> 130 CV Euro 6 para cubrir las necesidades del Transporte Programado de la Comunidad de Madrid. Se ha elegido el Fiat </w:t>
      </w:r>
      <w:proofErr w:type="spellStart"/>
      <w:r w:rsidR="00941B11" w:rsidRPr="00941B11">
        <w:t>Ducato</w:t>
      </w:r>
      <w:proofErr w:type="spellEnd"/>
      <w:r w:rsidR="00941B11" w:rsidRPr="00941B11">
        <w:t xml:space="preserve"> por su versatilidad y óptimas dimensiones de la célula sanitaria. </w:t>
      </w:r>
      <w:bookmarkStart w:id="12" w:name="_GoBack"/>
      <w:bookmarkEnd w:id="12"/>
    </w:p>
    <w:p w:rsidR="00941B11" w:rsidRPr="00941B11" w:rsidRDefault="00941B11" w:rsidP="00941B11">
      <w:pPr>
        <w:spacing w:line="360" w:lineRule="auto"/>
        <w:jc w:val="both"/>
      </w:pPr>
    </w:p>
    <w:p w:rsidR="00941B11" w:rsidRDefault="00941B11" w:rsidP="00941B11">
      <w:pPr>
        <w:spacing w:line="360" w:lineRule="auto"/>
        <w:jc w:val="both"/>
      </w:pPr>
      <w:r w:rsidRPr="00941B11">
        <w:t xml:space="preserve">Los nuevos vehículos cumplen las severas normas anticontaminación Euro 6Y, utilizando la tecnología de </w:t>
      </w:r>
      <w:proofErr w:type="spellStart"/>
      <w:r w:rsidRPr="00941B11">
        <w:t>Recirculacion</w:t>
      </w:r>
      <w:proofErr w:type="spellEnd"/>
      <w:r w:rsidRPr="00941B11">
        <w:t xml:space="preserve"> de Gases de Baja Presión </w:t>
      </w:r>
      <w:proofErr w:type="gramStart"/>
      <w:r w:rsidRPr="00941B11">
        <w:t xml:space="preserve">( </w:t>
      </w:r>
      <w:proofErr w:type="spellStart"/>
      <w:r w:rsidRPr="00941B11">
        <w:t>Low</w:t>
      </w:r>
      <w:proofErr w:type="spellEnd"/>
      <w:proofErr w:type="gramEnd"/>
      <w:r w:rsidRPr="00941B11">
        <w:t xml:space="preserve"> </w:t>
      </w:r>
      <w:proofErr w:type="spellStart"/>
      <w:r w:rsidRPr="00941B11">
        <w:t>Presure</w:t>
      </w:r>
      <w:proofErr w:type="spellEnd"/>
      <w:r w:rsidRPr="00941B11">
        <w:t xml:space="preserve"> EGR )</w:t>
      </w:r>
      <w:r w:rsidR="00714232">
        <w:t xml:space="preserve">. </w:t>
      </w:r>
      <w:r w:rsidRPr="00941B11">
        <w:t>Los resultados de la aplicación de dicha tecnología son palpables, ya que respecto a la flota que ahora se retira se obtienen importantes mejoras en costes de explotación y en limpieza de emisiones</w:t>
      </w:r>
      <w:r w:rsidR="00714232">
        <w:t>:</w:t>
      </w:r>
    </w:p>
    <w:p w:rsidR="00941B11" w:rsidRPr="00941B11" w:rsidRDefault="00941B11" w:rsidP="00941B11">
      <w:pPr>
        <w:spacing w:line="360" w:lineRule="auto"/>
        <w:jc w:val="both"/>
      </w:pPr>
    </w:p>
    <w:p w:rsidR="00941B11" w:rsidRPr="00714232" w:rsidRDefault="00941B11" w:rsidP="00714232">
      <w:pPr>
        <w:pStyle w:val="Prrafodelista"/>
        <w:numPr>
          <w:ilvl w:val="0"/>
          <w:numId w:val="21"/>
        </w:numPr>
        <w:spacing w:line="360" w:lineRule="auto"/>
        <w:jc w:val="both"/>
        <w:rPr>
          <w:b/>
        </w:rPr>
      </w:pPr>
      <w:r w:rsidRPr="00941B11">
        <w:t xml:space="preserve">Reducción de consumo de combustible : </w:t>
      </w:r>
      <w:r w:rsidRPr="00714232">
        <w:rPr>
          <w:b/>
        </w:rPr>
        <w:t>-21%</w:t>
      </w:r>
    </w:p>
    <w:p w:rsidR="00941B11" w:rsidRPr="00714232" w:rsidRDefault="00941B11" w:rsidP="00714232">
      <w:pPr>
        <w:pStyle w:val="Prrafodelista"/>
        <w:numPr>
          <w:ilvl w:val="0"/>
          <w:numId w:val="21"/>
        </w:numPr>
        <w:spacing w:line="360" w:lineRule="auto"/>
        <w:jc w:val="both"/>
        <w:rPr>
          <w:b/>
        </w:rPr>
      </w:pPr>
      <w:r w:rsidRPr="00941B11">
        <w:t>Reducción de emisiones de CO</w:t>
      </w:r>
      <w:r w:rsidRPr="00714232">
        <w:rPr>
          <w:vertAlign w:val="subscript"/>
        </w:rPr>
        <w:t>2</w:t>
      </w:r>
      <w:r w:rsidRPr="00941B11">
        <w:t xml:space="preserve"> ( gr/km ) : </w:t>
      </w:r>
      <w:r w:rsidRPr="00714232">
        <w:rPr>
          <w:b/>
        </w:rPr>
        <w:t>-22%</w:t>
      </w:r>
    </w:p>
    <w:p w:rsidR="00941B11" w:rsidRPr="00714232" w:rsidRDefault="00941B11" w:rsidP="00714232">
      <w:pPr>
        <w:pStyle w:val="Prrafodelista"/>
        <w:numPr>
          <w:ilvl w:val="0"/>
          <w:numId w:val="21"/>
        </w:numPr>
        <w:spacing w:line="360" w:lineRule="auto"/>
        <w:jc w:val="both"/>
        <w:rPr>
          <w:b/>
        </w:rPr>
      </w:pPr>
      <w:r w:rsidRPr="00941B11">
        <w:t xml:space="preserve">Reducción de emisiones de </w:t>
      </w:r>
      <w:proofErr w:type="spellStart"/>
      <w:r w:rsidRPr="00941B11">
        <w:t>NO</w:t>
      </w:r>
      <w:r w:rsidRPr="00714232">
        <w:rPr>
          <w:vertAlign w:val="subscript"/>
        </w:rPr>
        <w:t>x</w:t>
      </w:r>
      <w:proofErr w:type="spellEnd"/>
      <w:r w:rsidRPr="00941B11">
        <w:t xml:space="preserve"> ( mg/km ) </w:t>
      </w:r>
      <w:r w:rsidRPr="00714232">
        <w:rPr>
          <w:b/>
        </w:rPr>
        <w:t>:-79%</w:t>
      </w:r>
    </w:p>
    <w:p w:rsidR="00941B11" w:rsidRDefault="00941B11" w:rsidP="00941B11">
      <w:pPr>
        <w:spacing w:line="360" w:lineRule="auto"/>
        <w:jc w:val="both"/>
      </w:pPr>
    </w:p>
    <w:p w:rsidR="00941B11" w:rsidRPr="00941B11" w:rsidRDefault="00941B11" w:rsidP="00941B11">
      <w:pPr>
        <w:spacing w:line="360" w:lineRule="auto"/>
        <w:jc w:val="both"/>
      </w:pPr>
      <w:r w:rsidRPr="00941B11">
        <w:t xml:space="preserve">Esta última cifra resulta especialmente reseñable, ya que la medición de los niveles de </w:t>
      </w:r>
      <w:proofErr w:type="spellStart"/>
      <w:r w:rsidRPr="00941B11">
        <w:t>NO</w:t>
      </w:r>
      <w:r w:rsidRPr="00941B11">
        <w:rPr>
          <w:vertAlign w:val="subscript"/>
        </w:rPr>
        <w:t>x</w:t>
      </w:r>
      <w:proofErr w:type="spellEnd"/>
      <w:r w:rsidRPr="00941B11">
        <w:t xml:space="preserve"> es la que establece la activación de los diferentes protocolos anticontaminación del Ayuntamiento de Madrid. El Fiat </w:t>
      </w:r>
      <w:proofErr w:type="spellStart"/>
      <w:r w:rsidRPr="00941B11">
        <w:t>Ducato</w:t>
      </w:r>
      <w:proofErr w:type="spellEnd"/>
      <w:r w:rsidRPr="00941B11">
        <w:t xml:space="preserve"> 6 de última generación, obtiene unos niveles de emisiones muy reducidos, respecto al parque existente con mayor antigüedad</w:t>
      </w:r>
    </w:p>
    <w:p w:rsidR="00941B11" w:rsidRPr="00941B11" w:rsidRDefault="00941B11" w:rsidP="00941B11">
      <w:pPr>
        <w:spacing w:line="360" w:lineRule="auto"/>
        <w:jc w:val="both"/>
      </w:pPr>
    </w:p>
    <w:p w:rsidR="00941B11" w:rsidRPr="00941B11" w:rsidRDefault="00941B11" w:rsidP="00941B11">
      <w:pPr>
        <w:spacing w:line="360" w:lineRule="auto"/>
        <w:jc w:val="both"/>
      </w:pPr>
      <w:r w:rsidRPr="00941B11">
        <w:t xml:space="preserve">La entrega de los vehículos se produjo el pasado día 7 de </w:t>
      </w:r>
      <w:r w:rsidR="00714232">
        <w:t>f</w:t>
      </w:r>
      <w:r w:rsidRPr="00941B11">
        <w:t xml:space="preserve">ebrero; Julio Fernández </w:t>
      </w:r>
      <w:proofErr w:type="gramStart"/>
      <w:r w:rsidRPr="00941B11">
        <w:t>Alonso ,</w:t>
      </w:r>
      <w:proofErr w:type="gramEnd"/>
      <w:r w:rsidRPr="00941B11">
        <w:t xml:space="preserve"> Responsable de Organismos Oficiales y Grandes Cuentas entrega las llaves de los mismos a Raul Gómez Mateo, gerente de Ambulancias Santa Sofía</w:t>
      </w:r>
      <w:r>
        <w:t>.</w:t>
      </w:r>
    </w:p>
    <w:p w:rsidR="005009F7" w:rsidRDefault="005009F7" w:rsidP="00941B11">
      <w:pPr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E64F6A" w:rsidRDefault="00835196" w:rsidP="00500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E64F6A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lastRenderedPageBreak/>
        <w:t>Fiat Chrysler Automobiles Spain, S.A.</w:t>
      </w:r>
    </w:p>
    <w:p w:rsidR="00835196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3E4389" w:rsidRDefault="00835196" w:rsidP="003E438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9" w:history="1">
        <w:r w:rsidR="003E4389"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2615BB" w:rsidRPr="00835196" w:rsidRDefault="00835196" w:rsidP="003E4389">
      <w:pPr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fiatprofessionalpress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4385F">
      <w:headerReference w:type="default" r:id="rId10"/>
      <w:footerReference w:type="default" r:id="rId11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7E" w:rsidRDefault="00D1197E" w:rsidP="0040727A">
      <w:r>
        <w:separator/>
      </w:r>
    </w:p>
  </w:endnote>
  <w:endnote w:type="continuationSeparator" w:id="0">
    <w:p w:rsidR="00D1197E" w:rsidRDefault="00D1197E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20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F0BF3" w:rsidRPr="003F0BF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3F0BF3" w:rsidRPr="003F0BF3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3F0BF3" w:rsidRPr="003F0BF3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7E" w:rsidRDefault="00D1197E" w:rsidP="0040727A">
      <w:r>
        <w:separator/>
      </w:r>
    </w:p>
  </w:footnote>
  <w:footnote w:type="continuationSeparator" w:id="0">
    <w:p w:rsidR="00D1197E" w:rsidRDefault="00D1197E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5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7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6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7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8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9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62378"/>
    <w:multiLevelType w:val="hybridMultilevel"/>
    <w:tmpl w:val="8AD47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9"/>
  </w:num>
  <w:num w:numId="5">
    <w:abstractNumId w:val="16"/>
  </w:num>
  <w:num w:numId="6">
    <w:abstractNumId w:val="20"/>
  </w:num>
  <w:num w:numId="7">
    <w:abstractNumId w:val="7"/>
  </w:num>
  <w:num w:numId="8">
    <w:abstractNumId w:val="13"/>
  </w:num>
  <w:num w:numId="9">
    <w:abstractNumId w:val="10"/>
  </w:num>
  <w:num w:numId="10">
    <w:abstractNumId w:val="1"/>
  </w:num>
  <w:num w:numId="11">
    <w:abstractNumId w:val="11"/>
  </w:num>
  <w:num w:numId="12">
    <w:abstractNumId w:val="19"/>
  </w:num>
  <w:num w:numId="13">
    <w:abstractNumId w:val="12"/>
  </w:num>
  <w:num w:numId="14">
    <w:abstractNumId w:val="5"/>
  </w:num>
  <w:num w:numId="15">
    <w:abstractNumId w:val="14"/>
  </w:num>
  <w:num w:numId="16">
    <w:abstractNumId w:val="6"/>
  </w:num>
  <w:num w:numId="17">
    <w:abstractNumId w:val="3"/>
  </w:num>
  <w:num w:numId="18">
    <w:abstractNumId w:val="17"/>
  </w:num>
  <w:num w:numId="19">
    <w:abstractNumId w:val="8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0758"/>
    <w:rsid w:val="000259A3"/>
    <w:rsid w:val="00037BBE"/>
    <w:rsid w:val="00040EE9"/>
    <w:rsid w:val="000410F9"/>
    <w:rsid w:val="00044A30"/>
    <w:rsid w:val="00045001"/>
    <w:rsid w:val="000471EE"/>
    <w:rsid w:val="00054D46"/>
    <w:rsid w:val="00063E9F"/>
    <w:rsid w:val="000754BA"/>
    <w:rsid w:val="00077098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62CF2"/>
    <w:rsid w:val="001643D7"/>
    <w:rsid w:val="0016517C"/>
    <w:rsid w:val="00194B93"/>
    <w:rsid w:val="00196436"/>
    <w:rsid w:val="001A44E1"/>
    <w:rsid w:val="001B06DB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CD4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A049E"/>
    <w:rsid w:val="002C2B49"/>
    <w:rsid w:val="002C3F7E"/>
    <w:rsid w:val="002D3A3F"/>
    <w:rsid w:val="002D6459"/>
    <w:rsid w:val="002E0018"/>
    <w:rsid w:val="002E7B9B"/>
    <w:rsid w:val="002F0B36"/>
    <w:rsid w:val="002F21DC"/>
    <w:rsid w:val="002F4162"/>
    <w:rsid w:val="002F4A8D"/>
    <w:rsid w:val="002F608C"/>
    <w:rsid w:val="00301313"/>
    <w:rsid w:val="003060F3"/>
    <w:rsid w:val="003063C2"/>
    <w:rsid w:val="00315619"/>
    <w:rsid w:val="003205CA"/>
    <w:rsid w:val="00336E14"/>
    <w:rsid w:val="00373D1C"/>
    <w:rsid w:val="003757E9"/>
    <w:rsid w:val="0038707F"/>
    <w:rsid w:val="003A5E2C"/>
    <w:rsid w:val="003B2FC2"/>
    <w:rsid w:val="003B5E1C"/>
    <w:rsid w:val="003B604D"/>
    <w:rsid w:val="003D0012"/>
    <w:rsid w:val="003D00CD"/>
    <w:rsid w:val="003D0B65"/>
    <w:rsid w:val="003E33AC"/>
    <w:rsid w:val="003E4389"/>
    <w:rsid w:val="003F0BF3"/>
    <w:rsid w:val="003F32C4"/>
    <w:rsid w:val="003F6D89"/>
    <w:rsid w:val="003F7CF8"/>
    <w:rsid w:val="00403455"/>
    <w:rsid w:val="0040727A"/>
    <w:rsid w:val="00407714"/>
    <w:rsid w:val="0041453A"/>
    <w:rsid w:val="00422377"/>
    <w:rsid w:val="004249C9"/>
    <w:rsid w:val="00424F1E"/>
    <w:rsid w:val="004257CE"/>
    <w:rsid w:val="004339FC"/>
    <w:rsid w:val="00442286"/>
    <w:rsid w:val="00443D73"/>
    <w:rsid w:val="004527B9"/>
    <w:rsid w:val="00455008"/>
    <w:rsid w:val="00456F4F"/>
    <w:rsid w:val="004612E1"/>
    <w:rsid w:val="004623C4"/>
    <w:rsid w:val="00465FAA"/>
    <w:rsid w:val="00490E30"/>
    <w:rsid w:val="00494597"/>
    <w:rsid w:val="004947D2"/>
    <w:rsid w:val="0049543E"/>
    <w:rsid w:val="00495FDB"/>
    <w:rsid w:val="004A382C"/>
    <w:rsid w:val="004B09B4"/>
    <w:rsid w:val="004B4360"/>
    <w:rsid w:val="004B4443"/>
    <w:rsid w:val="004C2471"/>
    <w:rsid w:val="004C70FB"/>
    <w:rsid w:val="004F406B"/>
    <w:rsid w:val="004F5277"/>
    <w:rsid w:val="005009F7"/>
    <w:rsid w:val="00513EA9"/>
    <w:rsid w:val="0052590C"/>
    <w:rsid w:val="00525BAE"/>
    <w:rsid w:val="005272E3"/>
    <w:rsid w:val="00532207"/>
    <w:rsid w:val="005322FE"/>
    <w:rsid w:val="00534CF0"/>
    <w:rsid w:val="005373C2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765E"/>
    <w:rsid w:val="00590E7F"/>
    <w:rsid w:val="005924D2"/>
    <w:rsid w:val="00596EAE"/>
    <w:rsid w:val="005977E3"/>
    <w:rsid w:val="005A3219"/>
    <w:rsid w:val="005C2CF7"/>
    <w:rsid w:val="005C5A6E"/>
    <w:rsid w:val="005D2601"/>
    <w:rsid w:val="005D712B"/>
    <w:rsid w:val="005E483E"/>
    <w:rsid w:val="005E5DFD"/>
    <w:rsid w:val="005E67E2"/>
    <w:rsid w:val="005E7925"/>
    <w:rsid w:val="005E7BB0"/>
    <w:rsid w:val="00607625"/>
    <w:rsid w:val="00610CCD"/>
    <w:rsid w:val="00612276"/>
    <w:rsid w:val="00616E95"/>
    <w:rsid w:val="006242B8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6F51"/>
    <w:rsid w:val="006A69E7"/>
    <w:rsid w:val="006D2246"/>
    <w:rsid w:val="006D25CE"/>
    <w:rsid w:val="006D764F"/>
    <w:rsid w:val="006E0884"/>
    <w:rsid w:val="006E2C65"/>
    <w:rsid w:val="006E44CA"/>
    <w:rsid w:val="00703B25"/>
    <w:rsid w:val="00704B41"/>
    <w:rsid w:val="00710AAC"/>
    <w:rsid w:val="00710E9A"/>
    <w:rsid w:val="00714232"/>
    <w:rsid w:val="0072760D"/>
    <w:rsid w:val="00740753"/>
    <w:rsid w:val="00742856"/>
    <w:rsid w:val="00744DF2"/>
    <w:rsid w:val="00744F8A"/>
    <w:rsid w:val="00747D6E"/>
    <w:rsid w:val="007555AD"/>
    <w:rsid w:val="007820C2"/>
    <w:rsid w:val="007826F7"/>
    <w:rsid w:val="007841B9"/>
    <w:rsid w:val="007B2775"/>
    <w:rsid w:val="007B5012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1312D"/>
    <w:rsid w:val="00826617"/>
    <w:rsid w:val="00834208"/>
    <w:rsid w:val="00834EB6"/>
    <w:rsid w:val="00835196"/>
    <w:rsid w:val="0084139F"/>
    <w:rsid w:val="008524D7"/>
    <w:rsid w:val="00873252"/>
    <w:rsid w:val="0088159E"/>
    <w:rsid w:val="008A3630"/>
    <w:rsid w:val="008A6BE6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6324D"/>
    <w:rsid w:val="00967FF0"/>
    <w:rsid w:val="00971E31"/>
    <w:rsid w:val="00985D9A"/>
    <w:rsid w:val="00991E7D"/>
    <w:rsid w:val="00992775"/>
    <w:rsid w:val="009A38A3"/>
    <w:rsid w:val="009C5EF6"/>
    <w:rsid w:val="009D58C7"/>
    <w:rsid w:val="009D58E4"/>
    <w:rsid w:val="009D5CDD"/>
    <w:rsid w:val="009E6EC2"/>
    <w:rsid w:val="009F507C"/>
    <w:rsid w:val="00A00BAF"/>
    <w:rsid w:val="00A03237"/>
    <w:rsid w:val="00A0337E"/>
    <w:rsid w:val="00A06543"/>
    <w:rsid w:val="00A06678"/>
    <w:rsid w:val="00A115F8"/>
    <w:rsid w:val="00A14686"/>
    <w:rsid w:val="00A20EC4"/>
    <w:rsid w:val="00A227E2"/>
    <w:rsid w:val="00A23946"/>
    <w:rsid w:val="00A23C35"/>
    <w:rsid w:val="00A30C48"/>
    <w:rsid w:val="00A36534"/>
    <w:rsid w:val="00A57CDC"/>
    <w:rsid w:val="00A6010F"/>
    <w:rsid w:val="00A734A5"/>
    <w:rsid w:val="00A75A90"/>
    <w:rsid w:val="00A823DB"/>
    <w:rsid w:val="00A8649C"/>
    <w:rsid w:val="00A91968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65279"/>
    <w:rsid w:val="00B65DAF"/>
    <w:rsid w:val="00B663AD"/>
    <w:rsid w:val="00B815E4"/>
    <w:rsid w:val="00B829BE"/>
    <w:rsid w:val="00B92B43"/>
    <w:rsid w:val="00B97E59"/>
    <w:rsid w:val="00BB33D8"/>
    <w:rsid w:val="00BC3EBE"/>
    <w:rsid w:val="00BC6865"/>
    <w:rsid w:val="00BC688D"/>
    <w:rsid w:val="00BD6C9E"/>
    <w:rsid w:val="00BE0212"/>
    <w:rsid w:val="00BF49AC"/>
    <w:rsid w:val="00BF5175"/>
    <w:rsid w:val="00C02E9A"/>
    <w:rsid w:val="00C05AB3"/>
    <w:rsid w:val="00C066F6"/>
    <w:rsid w:val="00C20E27"/>
    <w:rsid w:val="00C27AB9"/>
    <w:rsid w:val="00C42241"/>
    <w:rsid w:val="00C4385F"/>
    <w:rsid w:val="00C452B8"/>
    <w:rsid w:val="00C4539D"/>
    <w:rsid w:val="00C53F3B"/>
    <w:rsid w:val="00C6192F"/>
    <w:rsid w:val="00C637C9"/>
    <w:rsid w:val="00C63F47"/>
    <w:rsid w:val="00C7419D"/>
    <w:rsid w:val="00C82554"/>
    <w:rsid w:val="00C860AB"/>
    <w:rsid w:val="00C93276"/>
    <w:rsid w:val="00C940E3"/>
    <w:rsid w:val="00C97BA2"/>
    <w:rsid w:val="00CA462B"/>
    <w:rsid w:val="00CC6E32"/>
    <w:rsid w:val="00CD22C5"/>
    <w:rsid w:val="00CD48DB"/>
    <w:rsid w:val="00CE0698"/>
    <w:rsid w:val="00D01373"/>
    <w:rsid w:val="00D03D0C"/>
    <w:rsid w:val="00D1197E"/>
    <w:rsid w:val="00D23B01"/>
    <w:rsid w:val="00D27D3A"/>
    <w:rsid w:val="00D30759"/>
    <w:rsid w:val="00D43FEE"/>
    <w:rsid w:val="00D46740"/>
    <w:rsid w:val="00D53F37"/>
    <w:rsid w:val="00D572B7"/>
    <w:rsid w:val="00D62C19"/>
    <w:rsid w:val="00D738C2"/>
    <w:rsid w:val="00D81C5D"/>
    <w:rsid w:val="00D85307"/>
    <w:rsid w:val="00D87FCA"/>
    <w:rsid w:val="00D95639"/>
    <w:rsid w:val="00DA30CF"/>
    <w:rsid w:val="00DA36A4"/>
    <w:rsid w:val="00DA6A19"/>
    <w:rsid w:val="00DB2A8E"/>
    <w:rsid w:val="00DD14CE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32B37"/>
    <w:rsid w:val="00E37AD0"/>
    <w:rsid w:val="00E44FB8"/>
    <w:rsid w:val="00E53D17"/>
    <w:rsid w:val="00E56199"/>
    <w:rsid w:val="00E567C0"/>
    <w:rsid w:val="00E64F6A"/>
    <w:rsid w:val="00E77030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5F1D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17EB"/>
    <w:rsid w:val="00F267F3"/>
    <w:rsid w:val="00F41168"/>
    <w:rsid w:val="00F449FB"/>
    <w:rsid w:val="00F44D0D"/>
    <w:rsid w:val="00F47287"/>
    <w:rsid w:val="00F47782"/>
    <w:rsid w:val="00F55682"/>
    <w:rsid w:val="00F64D03"/>
    <w:rsid w:val="00F854AA"/>
    <w:rsid w:val="00F86434"/>
    <w:rsid w:val="00F9537E"/>
    <w:rsid w:val="00FB2D1E"/>
    <w:rsid w:val="00FB34A8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ca@prensafcagroup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86AEB4FD-D5D5-4D64-95B7-9E131038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2017-12-04T16:11:00Z</cp:lastPrinted>
  <dcterms:created xsi:type="dcterms:W3CDTF">2018-02-16T11:59:00Z</dcterms:created>
  <dcterms:modified xsi:type="dcterms:W3CDTF">2018-02-16T12:13:00Z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