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2405" w14:textId="77777777"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14:paraId="428C92AE" w14:textId="77777777" w:rsidR="00672F28" w:rsidRDefault="00672F28" w:rsidP="00672F28">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E</w:t>
      </w:r>
      <w:r w:rsidRPr="00672F28">
        <w:rPr>
          <w:rFonts w:ascii="Gill Sans MT" w:hAnsi="Gill Sans MT" w:cs="Helvetica"/>
          <w:b/>
          <w:color w:val="000000" w:themeColor="text1"/>
          <w:sz w:val="38"/>
          <w:szCs w:val="38"/>
          <w:lang w:eastAsia="it-IT"/>
        </w:rPr>
        <w:t xml:space="preserve">l nuevo Ducato 4x4 </w:t>
      </w:r>
      <w:r>
        <w:rPr>
          <w:rFonts w:ascii="Gill Sans MT" w:hAnsi="Gill Sans MT" w:cs="Helvetica"/>
          <w:b/>
          <w:color w:val="000000" w:themeColor="text1"/>
          <w:sz w:val="38"/>
          <w:szCs w:val="38"/>
          <w:lang w:eastAsia="it-IT"/>
        </w:rPr>
        <w:t>de</w:t>
      </w:r>
      <w:r w:rsidRPr="00672F28">
        <w:rPr>
          <w:rFonts w:ascii="Gill Sans MT" w:hAnsi="Gill Sans MT" w:cs="Helvetica"/>
          <w:b/>
          <w:color w:val="000000" w:themeColor="text1"/>
          <w:sz w:val="38"/>
          <w:szCs w:val="38"/>
          <w:lang w:eastAsia="it-IT"/>
        </w:rPr>
        <w:t xml:space="preserve"> Fiat Professional</w:t>
      </w:r>
      <w:r>
        <w:rPr>
          <w:rFonts w:ascii="Gill Sans MT" w:hAnsi="Gill Sans MT" w:cs="Helvetica"/>
          <w:b/>
          <w:color w:val="000000" w:themeColor="text1"/>
          <w:sz w:val="38"/>
          <w:szCs w:val="38"/>
          <w:lang w:eastAsia="it-IT"/>
        </w:rPr>
        <w:t xml:space="preserve"> debuta en el </w:t>
      </w:r>
      <w:r w:rsidRPr="00672F28">
        <w:rPr>
          <w:rFonts w:ascii="Gill Sans MT" w:hAnsi="Gill Sans MT" w:cs="Helvetica"/>
          <w:b/>
          <w:color w:val="000000" w:themeColor="text1"/>
          <w:sz w:val="38"/>
          <w:szCs w:val="38"/>
          <w:lang w:eastAsia="it-IT"/>
        </w:rPr>
        <w:t>Caravan Salon de Düsseldorf 2017</w:t>
      </w:r>
    </w:p>
    <w:p w14:paraId="25E40643" w14:textId="77777777" w:rsidR="00672F28" w:rsidRPr="00672F28" w:rsidRDefault="00672F28" w:rsidP="00672F28">
      <w:pPr>
        <w:spacing w:line="360" w:lineRule="auto"/>
        <w:jc w:val="center"/>
        <w:rPr>
          <w:rFonts w:ascii="Gill Sans MT" w:hAnsi="Gill Sans MT" w:cs="Helvetica"/>
          <w:b/>
          <w:color w:val="000000" w:themeColor="text1"/>
          <w:sz w:val="38"/>
          <w:szCs w:val="38"/>
          <w:lang w:eastAsia="it-IT"/>
        </w:rPr>
      </w:pPr>
    </w:p>
    <w:p w14:paraId="37D10524" w14:textId="77777777" w:rsidR="00672F28" w:rsidRPr="00D86F69" w:rsidRDefault="00672F28" w:rsidP="00672F28">
      <w:pPr>
        <w:pStyle w:val="01INTRO"/>
        <w:widowControl w:val="0"/>
        <w:numPr>
          <w:ilvl w:val="0"/>
          <w:numId w:val="15"/>
        </w:numPr>
        <w:spacing w:line="360" w:lineRule="auto"/>
        <w:ind w:left="284" w:hanging="284"/>
        <w:rPr>
          <w:rFonts w:asciiTheme="minorHAnsi" w:hAnsiTheme="minorHAnsi" w:cstheme="minorHAnsi"/>
          <w:b/>
          <w:i w:val="0"/>
          <w:color w:val="auto"/>
          <w:szCs w:val="22"/>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Pr>
          <w:rFonts w:asciiTheme="minorHAnsi" w:hAnsiTheme="minorHAnsi"/>
          <w:b/>
          <w:i w:val="0"/>
          <w:color w:val="auto"/>
          <w:szCs w:val="22"/>
        </w:rPr>
        <w:t>Fiat Professional presenta el Ducato 4x4 que representa una nueva ampliación de la gama Ducato, líder indiscutible del sector de vehículos recreativos</w:t>
      </w:r>
    </w:p>
    <w:p w14:paraId="68BF16E2" w14:textId="25A8461D" w:rsidR="00672F28" w:rsidRDefault="00672F28" w:rsidP="00672F28">
      <w:pPr>
        <w:pStyle w:val="01INTRO"/>
        <w:widowControl w:val="0"/>
        <w:numPr>
          <w:ilvl w:val="0"/>
          <w:numId w:val="15"/>
        </w:numPr>
        <w:spacing w:line="360" w:lineRule="auto"/>
        <w:ind w:left="284" w:hanging="284"/>
        <w:rPr>
          <w:rFonts w:asciiTheme="minorHAnsi" w:hAnsiTheme="minorHAnsi" w:cstheme="minorHAnsi"/>
          <w:b/>
          <w:i w:val="0"/>
          <w:color w:val="auto"/>
          <w:szCs w:val="22"/>
        </w:rPr>
      </w:pPr>
      <w:r>
        <w:rPr>
          <w:rFonts w:asciiTheme="minorHAnsi" w:hAnsiTheme="minorHAnsi"/>
          <w:b/>
          <w:i w:val="0"/>
          <w:color w:val="auto"/>
          <w:szCs w:val="22"/>
        </w:rPr>
        <w:t>En el stand de Fiat Professional, el Show Vehicle Ducato 4x4 Expedition 2017 será la estrella de la mayor feria mundial ded</w:t>
      </w:r>
      <w:r w:rsidR="00985D9A">
        <w:rPr>
          <w:rFonts w:asciiTheme="minorHAnsi" w:hAnsiTheme="minorHAnsi"/>
          <w:b/>
          <w:i w:val="0"/>
          <w:color w:val="auto"/>
          <w:szCs w:val="22"/>
        </w:rPr>
        <w:t>icada al turismo al aire libre</w:t>
      </w:r>
      <w:bookmarkStart w:id="12" w:name="_GoBack"/>
      <w:bookmarkEnd w:id="12"/>
    </w:p>
    <w:p w14:paraId="05DDD005" w14:textId="77777777" w:rsidR="00672F28" w:rsidRPr="00672F28" w:rsidRDefault="00672F28" w:rsidP="00672F28">
      <w:pPr>
        <w:pStyle w:val="01INTRO"/>
        <w:widowControl w:val="0"/>
        <w:numPr>
          <w:ilvl w:val="0"/>
          <w:numId w:val="15"/>
        </w:numPr>
        <w:spacing w:line="360" w:lineRule="auto"/>
        <w:ind w:left="284" w:hanging="284"/>
        <w:rPr>
          <w:rFonts w:asciiTheme="minorHAnsi" w:hAnsiTheme="minorHAnsi" w:cstheme="minorHAnsi"/>
          <w:b/>
          <w:i w:val="0"/>
          <w:color w:val="auto"/>
          <w:szCs w:val="22"/>
        </w:rPr>
      </w:pPr>
      <w:r w:rsidRPr="00672F28">
        <w:rPr>
          <w:rFonts w:asciiTheme="minorHAnsi" w:hAnsiTheme="minorHAnsi"/>
          <w:b/>
          <w:i w:val="0"/>
          <w:color w:val="auto"/>
          <w:szCs w:val="22"/>
        </w:rPr>
        <w:t>El mercado europeo de los camper prevé un 2017 en aumento, en comparación con 2016, con una importante tendencia de cre</w:t>
      </w:r>
      <w:r>
        <w:rPr>
          <w:rFonts w:asciiTheme="minorHAnsi" w:hAnsiTheme="minorHAnsi"/>
          <w:b/>
          <w:i w:val="0"/>
          <w:color w:val="auto"/>
          <w:szCs w:val="22"/>
        </w:rPr>
        <w:t>cimiento de los furgones camper</w:t>
      </w:r>
    </w:p>
    <w:p w14:paraId="29820338" w14:textId="77777777" w:rsidR="00672F28" w:rsidRPr="00D86F69" w:rsidRDefault="00672F28" w:rsidP="00672F28">
      <w:pPr>
        <w:pStyle w:val="01INTRO"/>
        <w:widowControl w:val="0"/>
        <w:numPr>
          <w:ilvl w:val="0"/>
          <w:numId w:val="15"/>
        </w:numPr>
        <w:suppressAutoHyphens/>
        <w:spacing w:line="360" w:lineRule="auto"/>
        <w:ind w:left="284" w:hanging="284"/>
        <w:rPr>
          <w:rFonts w:asciiTheme="minorHAnsi" w:hAnsiTheme="minorHAnsi" w:cstheme="minorHAnsi"/>
          <w:b/>
          <w:i w:val="0"/>
          <w:color w:val="auto"/>
          <w:szCs w:val="22"/>
        </w:rPr>
      </w:pPr>
      <w:r>
        <w:rPr>
          <w:rFonts w:asciiTheme="minorHAnsi" w:hAnsiTheme="minorHAnsi"/>
          <w:b/>
          <w:i w:val="0"/>
          <w:color w:val="auto"/>
          <w:szCs w:val="22"/>
        </w:rPr>
        <w:t>Ducato es “Leader in freedom”: los clientes pueden contar con una amplia gama de servicios, desarrollados en colaboración con Mopar, que permiten disfrutar con absoluta tranquilidad del tiempo libre</w:t>
      </w:r>
    </w:p>
    <w:p w14:paraId="7BC2460B" w14:textId="77777777" w:rsidR="00672F28" w:rsidRPr="00D86F69" w:rsidRDefault="00672F28" w:rsidP="00672F28">
      <w:pPr>
        <w:pStyle w:val="01INTRO"/>
        <w:widowControl w:val="0"/>
        <w:numPr>
          <w:ilvl w:val="0"/>
          <w:numId w:val="15"/>
        </w:numPr>
        <w:suppressAutoHyphens/>
        <w:spacing w:line="360" w:lineRule="auto"/>
        <w:ind w:left="284" w:hanging="284"/>
        <w:rPr>
          <w:rFonts w:asciiTheme="minorHAnsi" w:hAnsiTheme="minorHAnsi" w:cstheme="minorHAnsi"/>
          <w:b/>
          <w:i w:val="0"/>
          <w:color w:val="auto"/>
          <w:szCs w:val="22"/>
        </w:rPr>
      </w:pPr>
      <w:r>
        <w:rPr>
          <w:rFonts w:asciiTheme="minorHAnsi" w:hAnsiTheme="minorHAnsi"/>
          <w:b/>
          <w:i w:val="0"/>
          <w:color w:val="auto"/>
          <w:szCs w:val="22"/>
        </w:rPr>
        <w:t>La atención también se centra en los modelos Talento, en versión Show Vehicle Camper, y Fullback</w:t>
      </w:r>
    </w:p>
    <w:p w14:paraId="670617DE" w14:textId="77777777" w:rsidR="00544BFF" w:rsidRDefault="00544BFF" w:rsidP="00590E7F">
      <w:pPr>
        <w:spacing w:line="360" w:lineRule="auto"/>
        <w:ind w:right="566"/>
        <w:jc w:val="both"/>
        <w:rPr>
          <w:b/>
          <w:bCs/>
        </w:rPr>
      </w:pPr>
    </w:p>
    <w:p w14:paraId="6FCE93DC" w14:textId="77777777" w:rsidR="00672F28" w:rsidRDefault="00672F28" w:rsidP="00550D68">
      <w:pPr>
        <w:spacing w:line="360" w:lineRule="exact"/>
        <w:jc w:val="both"/>
        <w:rPr>
          <w:rFonts w:asciiTheme="minorHAnsi" w:hAnsiTheme="minorHAnsi"/>
          <w:b/>
        </w:rPr>
      </w:pPr>
    </w:p>
    <w:p w14:paraId="630B548F" w14:textId="77777777" w:rsidR="00443D73" w:rsidRPr="00D86F69" w:rsidRDefault="00134D90" w:rsidP="00443D73">
      <w:pPr>
        <w:autoSpaceDE w:val="0"/>
        <w:autoSpaceDN w:val="0"/>
        <w:adjustRightInd w:val="0"/>
        <w:spacing w:line="360" w:lineRule="auto"/>
        <w:contextualSpacing/>
        <w:jc w:val="both"/>
        <w:rPr>
          <w:rFonts w:cstheme="minorHAnsi"/>
        </w:rPr>
      </w:pPr>
      <w:r w:rsidRPr="001B06DB">
        <w:rPr>
          <w:rFonts w:asciiTheme="minorHAnsi" w:hAnsiTheme="minorHAnsi"/>
          <w:b/>
        </w:rPr>
        <w:t xml:space="preserve">Alcalá de Henares, </w:t>
      </w:r>
      <w:r w:rsidR="00672F28">
        <w:rPr>
          <w:rFonts w:asciiTheme="minorHAnsi" w:hAnsiTheme="minorHAnsi"/>
          <w:b/>
        </w:rPr>
        <w:t>31</w:t>
      </w:r>
      <w:r w:rsidR="003063C2">
        <w:rPr>
          <w:rFonts w:asciiTheme="minorHAnsi" w:hAnsiTheme="minorHAnsi"/>
          <w:b/>
        </w:rPr>
        <w:t xml:space="preserve"> </w:t>
      </w:r>
      <w:r w:rsidRPr="001B06DB">
        <w:rPr>
          <w:rFonts w:asciiTheme="minorHAnsi" w:hAnsiTheme="minorHAnsi"/>
          <w:b/>
        </w:rPr>
        <w:t xml:space="preserve">de </w:t>
      </w:r>
      <w:r w:rsidR="00550D68">
        <w:rPr>
          <w:rFonts w:asciiTheme="minorHAnsi" w:hAnsiTheme="minorHAnsi"/>
          <w:b/>
        </w:rPr>
        <w:t>agosto</w:t>
      </w:r>
      <w:r w:rsidR="003063C2" w:rsidRPr="001B06DB">
        <w:rPr>
          <w:rFonts w:asciiTheme="minorHAnsi" w:hAnsiTheme="minorHAnsi"/>
          <w:b/>
        </w:rPr>
        <w:t xml:space="preserve"> </w:t>
      </w:r>
      <w:r w:rsidRPr="001B06DB">
        <w:rPr>
          <w:rFonts w:asciiTheme="minorHAnsi" w:hAnsiTheme="minorHAnsi"/>
          <w:b/>
        </w:rPr>
        <w:t>de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r w:rsidR="00443D73">
        <w:t xml:space="preserve">En Düsseldorf, del 26 de agosto al 3 de septiembre, se celebrará el </w:t>
      </w:r>
      <w:r w:rsidR="00443D73" w:rsidRPr="00C6012F">
        <w:t>Caravan Salon 2017</w:t>
      </w:r>
      <w:r w:rsidR="00443D73">
        <w:t>,</w:t>
      </w:r>
      <w:r w:rsidR="00443D73">
        <w:rPr>
          <w:b/>
        </w:rPr>
        <w:t xml:space="preserve"> </w:t>
      </w:r>
      <w:r w:rsidR="00443D73">
        <w:t>el mayor evento mundial dedicado al sector de los vehículos recreativos. También este año, Fiat Professional no se perderá este importantísimo evento y será protagonista con su best seller: el Ducato, la base ideal para todos los entusiastas del sector, además de líder indiscutible</w:t>
      </w:r>
      <w:r w:rsidR="00443D73">
        <w:rPr>
          <w:i/>
        </w:rPr>
        <w:t xml:space="preserve"> </w:t>
      </w:r>
      <w:r w:rsidR="00443D73">
        <w:t xml:space="preserve">en los mercados europeos. </w:t>
      </w:r>
    </w:p>
    <w:p w14:paraId="44B7D2AF" w14:textId="77777777" w:rsidR="00443D73" w:rsidRPr="00C2795C" w:rsidRDefault="00443D73" w:rsidP="00443D73">
      <w:pPr>
        <w:tabs>
          <w:tab w:val="left" w:pos="2880"/>
        </w:tabs>
        <w:autoSpaceDE w:val="0"/>
        <w:autoSpaceDN w:val="0"/>
        <w:adjustRightInd w:val="0"/>
        <w:spacing w:line="360" w:lineRule="auto"/>
        <w:contextualSpacing/>
        <w:jc w:val="both"/>
        <w:rPr>
          <w:rFonts w:cstheme="minorHAnsi"/>
        </w:rPr>
      </w:pPr>
      <w:r>
        <w:t xml:space="preserve">No es de extrañar que los lectores de la revista especializada Promobil hayan elegido por décima vez al Ducato como “mejor vehículo base para camper del año”. Para la ocasión debutará oficialmente el Ducato 4x4 y en el stand de Fiat Professional se presentará el Show Vehicle Ducato 4x4 Expedition 2017, construido en la variante con tracción total, que abre nuevos horizontes para unas vacaciones activas y demuestra, una vez más, la vocación de la marca Fiat Professional, anticipando las nuevas tendencias de un sector en continuo crecimiento. De hecho, se incrementa cada día el número de entusiastas para los que el camper no es solo una solución práctica, sino también la expresión de su estilo de vida personal, conducido más allá de las rutas preestablecidas. </w:t>
      </w:r>
    </w:p>
    <w:p w14:paraId="5B1A4A28" w14:textId="77777777" w:rsidR="00443D73" w:rsidRPr="00C2795C" w:rsidRDefault="00443D73" w:rsidP="00443D73">
      <w:pPr>
        <w:tabs>
          <w:tab w:val="left" w:pos="2127"/>
        </w:tabs>
        <w:autoSpaceDE w:val="0"/>
        <w:autoSpaceDN w:val="0"/>
        <w:adjustRightInd w:val="0"/>
        <w:spacing w:line="360" w:lineRule="auto"/>
        <w:contextualSpacing/>
        <w:jc w:val="both"/>
        <w:rPr>
          <w:rFonts w:cstheme="minorHAnsi"/>
        </w:rPr>
      </w:pPr>
      <w:r>
        <w:lastRenderedPageBreak/>
        <w:t xml:space="preserve">En el </w:t>
      </w:r>
      <w:r w:rsidRPr="00C6012F">
        <w:t>Caravan Salon</w:t>
      </w:r>
      <w:r>
        <w:t xml:space="preserve"> de Düsseldorf (pabellón 16, stand D42), Fiat Professional también expondrá un Show Vehicle sobre una base Talento, que representa una válida oferta para aquellos que quieren un camper más compacto y manejable. Además, los visitantes de la feria podrán ver las tecnologías que contiene un camper, gracias a los bastidores Ducato expuestos en el stand (cabinas tractoras y chasis-cabinas). Completarán la exposición de Fiat Professional el pick-up Fullback Cross, ideal para actividades al aire libre, gracias a la tracción total y a su cómoda cabina de 5 plazas. </w:t>
      </w:r>
    </w:p>
    <w:p w14:paraId="1A9BBE6B" w14:textId="77777777" w:rsidR="00443D73" w:rsidRPr="00D86F69" w:rsidRDefault="00443D73" w:rsidP="00443D73">
      <w:pPr>
        <w:pStyle w:val="01INTROBOLD"/>
        <w:widowControl w:val="0"/>
        <w:spacing w:line="360" w:lineRule="auto"/>
        <w:rPr>
          <w:rFonts w:asciiTheme="minorHAnsi" w:hAnsiTheme="minorHAnsi" w:cstheme="minorHAnsi"/>
          <w:color w:val="auto"/>
          <w:sz w:val="22"/>
          <w:szCs w:val="22"/>
        </w:rPr>
      </w:pPr>
      <w:r>
        <w:rPr>
          <w:rFonts w:asciiTheme="minorHAnsi" w:hAnsiTheme="minorHAnsi"/>
          <w:color w:val="auto"/>
          <w:sz w:val="22"/>
          <w:szCs w:val="22"/>
        </w:rPr>
        <w:t xml:space="preserve">El mercado europeo de los camper sigue creciendo </w:t>
      </w:r>
    </w:p>
    <w:p w14:paraId="63E4D933" w14:textId="77777777" w:rsidR="00443D73" w:rsidRPr="00C2795C" w:rsidRDefault="00443D73" w:rsidP="00443D73">
      <w:pPr>
        <w:pStyle w:val="stil1"/>
        <w:widowControl w:val="0"/>
        <w:spacing w:before="0" w:beforeAutospacing="0" w:after="0" w:afterAutospacing="0" w:line="360" w:lineRule="auto"/>
        <w:rPr>
          <w:rFonts w:asciiTheme="minorHAnsi" w:hAnsiTheme="minorHAnsi" w:cstheme="minorHAnsi"/>
          <w:sz w:val="22"/>
          <w:szCs w:val="22"/>
        </w:rPr>
      </w:pPr>
      <w:r>
        <w:rPr>
          <w:rFonts w:asciiTheme="minorHAnsi" w:hAnsiTheme="minorHAnsi"/>
          <w:sz w:val="22"/>
          <w:szCs w:val="22"/>
        </w:rPr>
        <w:t>En 2017 se prevé un mercado europeo de los camper de más de 105.000 unidades, con un aumento del 10 % respecto al año anterior, ya significativamente en crecimiento. Las previsiones apuntan a que Alemania está perfectamente en línea con la media europea. Esto significa que, después de la crisis mundial que comenzó en 2009, el mercado ha vuelto a activarse, registrando desde entonces un aumento del 60 % en las ventas. Una parte bastante considerable de este aumento se debe a la categoría de los furgones camper, es decir, de los vehículos recreativos que se basan en un furgón, que ocupan una cuota de mercado de aproximadamente el 30 %. Estos datos son un claro indicio de un retorno a la tendencia generalizada de “vivir de forma natural”, de buscar nuestra propia relación con el entorno. Así que el camper es cada vez más un “facilitador del estilo de vida”, no un simple vehículo de vacaciones, sino una herramienta de libertad para ir donde quieras, cuando quieras.</w:t>
      </w:r>
    </w:p>
    <w:p w14:paraId="5D6D5A8F" w14:textId="77777777" w:rsidR="00443D73" w:rsidRPr="00C2795C" w:rsidRDefault="00443D73" w:rsidP="00443D73">
      <w:pPr>
        <w:pStyle w:val="stil1"/>
        <w:widowControl w:val="0"/>
        <w:spacing w:before="0" w:beforeAutospacing="0" w:after="0" w:afterAutospacing="0" w:line="360" w:lineRule="auto"/>
        <w:rPr>
          <w:rFonts w:asciiTheme="minorHAnsi" w:hAnsiTheme="minorHAnsi" w:cstheme="minorHAnsi"/>
          <w:sz w:val="22"/>
          <w:szCs w:val="22"/>
        </w:rPr>
      </w:pPr>
      <w:r>
        <w:rPr>
          <w:rFonts w:asciiTheme="minorHAnsi" w:hAnsiTheme="minorHAnsi"/>
          <w:sz w:val="22"/>
          <w:szCs w:val="22"/>
        </w:rPr>
        <w:t>Fiat Professional está lista para seguir evolucionando. Para atender el deseo de vehículos más pequeños y flexibles está el Talento que, por tamaño, se posiciona en un segmento inferior que el Ducato. En cambio, para los entusiastas del camper que buscan pura aventura, el nuevo Ducato 4x4, gracias a su tracción total, brinda la libertad de vivir experiencias en contacto directo con la naturaleza.</w:t>
      </w:r>
    </w:p>
    <w:p w14:paraId="47380268" w14:textId="77777777" w:rsidR="00443D73" w:rsidRPr="00C2795C" w:rsidRDefault="00443D73" w:rsidP="00443D73">
      <w:pPr>
        <w:pStyle w:val="stil1"/>
        <w:widowControl w:val="0"/>
        <w:spacing w:before="0" w:beforeAutospacing="0" w:after="0" w:afterAutospacing="0" w:line="360" w:lineRule="auto"/>
        <w:rPr>
          <w:rFonts w:asciiTheme="minorHAnsi" w:hAnsiTheme="minorHAnsi" w:cstheme="minorHAnsi"/>
          <w:sz w:val="22"/>
          <w:szCs w:val="22"/>
        </w:rPr>
      </w:pPr>
    </w:p>
    <w:p w14:paraId="4AC11D2F" w14:textId="77777777" w:rsidR="00443D73" w:rsidRPr="00C2795C" w:rsidRDefault="00443D73" w:rsidP="00443D73">
      <w:pPr>
        <w:pStyle w:val="01INTROBOLD"/>
        <w:widowControl w:val="0"/>
        <w:spacing w:line="360" w:lineRule="auto"/>
        <w:rPr>
          <w:rFonts w:asciiTheme="minorHAnsi" w:hAnsiTheme="minorHAnsi" w:cstheme="minorHAnsi"/>
          <w:color w:val="auto"/>
          <w:sz w:val="22"/>
          <w:szCs w:val="22"/>
        </w:rPr>
      </w:pPr>
      <w:r>
        <w:rPr>
          <w:rFonts w:asciiTheme="minorHAnsi" w:hAnsiTheme="minorHAnsi"/>
          <w:color w:val="auto"/>
          <w:sz w:val="22"/>
          <w:szCs w:val="22"/>
        </w:rPr>
        <w:t>Ducato 4x4 Expedition 2017: con una tracción total aún más versátil</w:t>
      </w:r>
    </w:p>
    <w:p w14:paraId="6D895FE6" w14:textId="77777777" w:rsidR="00443D73" w:rsidRDefault="00443D73" w:rsidP="00443D73">
      <w:pPr>
        <w:spacing w:line="360" w:lineRule="auto"/>
        <w:jc w:val="both"/>
        <w:rPr>
          <w:rFonts w:cstheme="minorHAnsi"/>
        </w:rPr>
      </w:pPr>
      <w:r>
        <w:t xml:space="preserve">En el </w:t>
      </w:r>
      <w:r w:rsidRPr="00C6012F">
        <w:t>Caravan Salon</w:t>
      </w:r>
      <w:r>
        <w:t xml:space="preserve"> de Düsseldorf 2017, la marca Fiat Professional presenta el Ducato 4x4 Expedition 2017, basado en la nueva versión 4x4 del Ducato, la respuesta ideal para aquellos que quieren la máxima libertad, que prefieren el turismo de “descubrimiento” o buscan aventuras poco convencionales. </w:t>
      </w:r>
      <w:r w:rsidRPr="00272D7D">
        <w:t>El Show CamperVan se expondrá, por primera vez, en el salón alemán y, posteriormente, también se expondrá en las ferias más importantes del sector.</w:t>
      </w:r>
      <w:r w:rsidRPr="00444F5C">
        <w:rPr>
          <w:color w:val="FF0000"/>
        </w:rPr>
        <w:t xml:space="preserve">  </w:t>
      </w:r>
      <w:r>
        <w:t xml:space="preserve">El Fiat Ducato 4x4 Expedition 2017 se ha equipado pensando en una clientela sensible a un estilo de vida deportivo y aventurero, pero que no renuncia a lo mejor de los contenidos tecnológicos. </w:t>
      </w:r>
    </w:p>
    <w:p w14:paraId="4A30F3DD" w14:textId="77777777" w:rsidR="00443D73" w:rsidRPr="00D86F69" w:rsidRDefault="00443D73" w:rsidP="00443D73">
      <w:pPr>
        <w:spacing w:line="360" w:lineRule="auto"/>
        <w:jc w:val="both"/>
        <w:rPr>
          <w:rFonts w:cstheme="minorHAnsi"/>
        </w:rPr>
      </w:pPr>
      <w:r>
        <w:lastRenderedPageBreak/>
        <w:t>La base del Show Vehicle Ducato 4x4 Expedition 2017 es un todocamino de tracción total que amplía enormemente las posibilidades del viaje en autocaravana. La tracción total es de tipo permanente, con dos cajas de reenvío y una junta viscosa central de funcionamiento automático. El dispositivo asegura la distribución perfecta del par motor entre las ruedas delanteras y traseras, optimizando la tracción sobre barro, nieve y arena. La cadena cinemática está descentrada, para no ocupar demasiado espacio debajo del chasis y no limitar así la facilidad de equipamiento, desde siempre una de las características clave del Ducato camper. La nueva tracción 4x4 también incluye sistemas de seguridad del Ducato, como el control electrónico de estabilidad ESC. De esta manera, el Ducato 4x4 garantiza un agarre seguro del vehículo incluso en caso de plena carga, algo muy habitual si se usa como camper.</w:t>
      </w:r>
    </w:p>
    <w:p w14:paraId="5308421F" w14:textId="77777777" w:rsidR="00443D73" w:rsidRDefault="00443D73" w:rsidP="00443D73">
      <w:pPr>
        <w:spacing w:line="360" w:lineRule="auto"/>
        <w:jc w:val="both"/>
        <w:rPr>
          <w:rFonts w:cstheme="minorHAnsi"/>
        </w:rPr>
      </w:pPr>
      <w:r>
        <w:t xml:space="preserve">La nueva gama 4x4, que incluye todas las variantes del Ducato (no solo furgones, sino también chasis-cabina, en todas las numerosas variantes disponibles en la gama normal 4x2) refleja perfectamente la capacidad de la marca Fiat Professional de intuir, anticipar y satisfacer las nuevas necesidades del mercado, como resultado de una experiencia casi centenaria. </w:t>
      </w:r>
    </w:p>
    <w:p w14:paraId="7EDD7B1F" w14:textId="77777777" w:rsidR="00443D73" w:rsidRPr="00D86F69" w:rsidRDefault="00443D73" w:rsidP="00443D73">
      <w:pPr>
        <w:spacing w:line="360" w:lineRule="auto"/>
        <w:jc w:val="both"/>
        <w:rPr>
          <w:rFonts w:cstheme="minorHAnsi"/>
        </w:rPr>
      </w:pPr>
      <w:r>
        <w:t>El concepto de vehículo recreativo, de hecho, surgió en los años veinte del siglo pasado, cuando el automóvil superó su estatus elitista entrando de forma generalizada en la colectividad. En esos mismos años, algún pionero del turismo al aire libre imaginó que podía disfrutar del automóvil no solo como un simple medio de transporte, sino también como un medio polifacético y recreativo. Fiat ya estaba presente y era capaz de satisfacer esa nueva y ambiciosa necesidad, contando ya por aquel entonces con una gama de turismos y vehículos comerciales ligeros que sirvieron de base para las primeras futuristas transformaciones. El verdadero punto de inflexión en la difusión de los vehículos diseñados para acampar se produjo a finales de los años sesenta del siglo pasado. Este tipo de turismo se puso de moda entre la generación joven y la marca Fiat respondió de inmediato a las nuevas necesidades presentando, en 1967, el 238, vehículo del que este año se cumple su cincuenta aniversario. Se enorgullecía de una excelente capacidad de carga en comparación con los estándares de la época y, sobre todo, introdujo una arquitectura “todo hacia delante”, con motor y tracción delanteros, especialmente adecuada para la transformación camper, al dejar un gran espacio detrás de la cabina para el módulo vivienda.</w:t>
      </w:r>
    </w:p>
    <w:p w14:paraId="11C948A1" w14:textId="77777777" w:rsidR="00443D73" w:rsidRPr="00D86F69" w:rsidRDefault="00443D73" w:rsidP="00443D73">
      <w:pPr>
        <w:tabs>
          <w:tab w:val="left" w:pos="1047"/>
        </w:tabs>
        <w:spacing w:line="360" w:lineRule="auto"/>
        <w:jc w:val="both"/>
        <w:rPr>
          <w:rFonts w:cstheme="minorHAnsi"/>
        </w:rPr>
      </w:pPr>
      <w:r>
        <w:t xml:space="preserve">Y precisamente en esta senda y gracias a continuas evoluciones y cada vez más sofisticadas hasta el 4x4, la marca Fiat Professional es ahora capaz de expresar plenamente su trayectoria, adaptándose a las nuevas oportunidades de un mercado cada vez más en crecimiento. Desde siempre Fiat ha mostrado un enfoque hacia el cliente que ha encontrado su máxima expresión con la generación del Ducato de 2006: de hecho, ese modelo fue el primero en ser desarrollado técnicamente partiendo de las necesidades de transformación en camper. No es </w:t>
      </w:r>
      <w:r>
        <w:lastRenderedPageBreak/>
        <w:t>un vehículo adaptado, sino “naturalmente camper”, con la fuerza de una dilatada experiencia. Pero el enfoque de Fiat Professional no se detiene en los productos. Las necesidades de los autocaravanistas son especiales, se tienen en cuenta y se apoyan en una gama de servicios que, año tras año, se enriquece para estar siempre al lado de cada cliente.</w:t>
      </w:r>
    </w:p>
    <w:p w14:paraId="262C1753" w14:textId="78F1476E" w:rsidR="00443D73" w:rsidRDefault="00443D73" w:rsidP="00C02E9A">
      <w:pPr>
        <w:pStyle w:val="NormalWeb"/>
        <w:spacing w:line="360" w:lineRule="auto"/>
        <w:rPr>
          <w:rFonts w:asciiTheme="minorHAnsi" w:hAnsiTheme="minorHAnsi"/>
          <w:sz w:val="22"/>
          <w:szCs w:val="22"/>
        </w:rPr>
      </w:pPr>
      <w:r>
        <w:rPr>
          <w:rFonts w:asciiTheme="minorHAnsi" w:hAnsiTheme="minorHAnsi"/>
          <w:sz w:val="22"/>
          <w:szCs w:val="22"/>
        </w:rPr>
        <w:t>En el Salón, también se expondrá un Show Vehicle basado en el Talento, enfocado hacia el mundo del deporte del motor. Se trata de un equipamiento “onroad” con suspensiones rebajadas y detalles “racing”, nacido para ser un vehículo de paddock, para transportar motos y como zona de reposo.</w:t>
      </w:r>
    </w:p>
    <w:p w14:paraId="5B4E3302" w14:textId="77777777" w:rsidR="00C02E9A" w:rsidRPr="00C02E9A" w:rsidRDefault="00C02E9A" w:rsidP="00C02E9A">
      <w:pPr>
        <w:pStyle w:val="NormalWeb"/>
        <w:spacing w:line="360" w:lineRule="auto"/>
        <w:rPr>
          <w:rStyle w:val="Emphasis"/>
          <w:rFonts w:asciiTheme="minorHAnsi" w:hAnsiTheme="minorHAnsi" w:cstheme="minorHAnsi"/>
          <w:i w:val="0"/>
          <w:iCs w:val="0"/>
          <w:sz w:val="22"/>
          <w:szCs w:val="22"/>
        </w:rPr>
      </w:pPr>
    </w:p>
    <w:p w14:paraId="0487A25F" w14:textId="77777777" w:rsidR="00443D73" w:rsidRPr="00DC1E0B" w:rsidRDefault="00443D73" w:rsidP="00443D73">
      <w:pPr>
        <w:pStyle w:val="Testo"/>
        <w:spacing w:after="0" w:line="360" w:lineRule="auto"/>
        <w:ind w:left="0" w:right="6"/>
        <w:jc w:val="both"/>
        <w:rPr>
          <w:sz w:val="22"/>
          <w:szCs w:val="22"/>
        </w:rPr>
      </w:pPr>
      <w:r>
        <w:rPr>
          <w:rStyle w:val="Emphasis"/>
          <w:b/>
          <w:bCs/>
          <w:color w:val="00000A"/>
          <w:sz w:val="22"/>
          <w:szCs w:val="22"/>
        </w:rPr>
        <w:t>Ducato: la única base nacida para convertirse en camper</w:t>
      </w:r>
    </w:p>
    <w:p w14:paraId="626CDA78" w14:textId="77777777" w:rsidR="00443D73" w:rsidRPr="00DC1E0B" w:rsidRDefault="00443D73" w:rsidP="00443D73">
      <w:pPr>
        <w:spacing w:line="360" w:lineRule="auto"/>
        <w:jc w:val="both"/>
      </w:pPr>
      <w:r>
        <w:t xml:space="preserve">Hace treinta y seis años, Ducato revolucionó el segmento de los furgones de gran volumen gracias a la tracción delantera con motor transversal, a sus flamantes motores y a la eficiencia del compartimento de carga. </w:t>
      </w:r>
    </w:p>
    <w:p w14:paraId="05062422" w14:textId="77777777" w:rsidR="00443D73" w:rsidRPr="00DC1E0B" w:rsidRDefault="00443D73" w:rsidP="00443D73">
      <w:pPr>
        <w:spacing w:line="360" w:lineRule="auto"/>
        <w:jc w:val="both"/>
      </w:pPr>
      <w:r>
        <w:t>Una revolución que parece no tener fin. La generación actual, la sexta, cuenta con la masa máxima admitida más elevada del segmento, la mayor carga en el eje delantero (hasta 21 quintales) y la mayor carga en el eje trasero en los vehículos con rueda simple (hasta 25 quintales), además de la capacidad más elevada. El chasis también está bien equilibrado y las suspensiones específicas para los camper aseguran un comportamiento dinámico seguro y fiable en todas las condiciones de la carretera. Son múltiples los dispositivos de seguridad activa y pasiva que permiten viajar con total tranquilidad, también cuando es tu familia la que está a bordo.</w:t>
      </w:r>
    </w:p>
    <w:p w14:paraId="57A4ED77" w14:textId="77777777" w:rsidR="00443D73" w:rsidRPr="00DC1E0B" w:rsidRDefault="00443D73" w:rsidP="00443D73">
      <w:pPr>
        <w:pStyle w:val="NormaleWeb1"/>
        <w:shd w:val="clear" w:color="auto" w:fill="FFFFFF"/>
        <w:spacing w:before="0" w:after="0" w:line="360" w:lineRule="auto"/>
        <w:jc w:val="both"/>
        <w:rPr>
          <w:rFonts w:ascii="Calibri" w:hAnsi="Calibri" w:cs="Arial"/>
          <w:sz w:val="22"/>
          <w:szCs w:val="22"/>
        </w:rPr>
      </w:pPr>
      <w:r>
        <w:rPr>
          <w:rFonts w:ascii="Calibri" w:hAnsi="Calibri"/>
          <w:sz w:val="22"/>
          <w:szCs w:val="22"/>
        </w:rPr>
        <w:t xml:space="preserve">El confort está asegurado tanto para el conductor como para los pasajeros por igual: gran visibilidad, asientos giratorios tipo “Captain Chair”, volante regulable y dirección asistida hidráulica. La ergonomía es excepcional, lo que permite tener todos los mandos al alcance de la mano y acceder con facilidad a todos los servicios gestionados mediante conexión con teléfonos inteligentes o tabletas. </w:t>
      </w:r>
    </w:p>
    <w:p w14:paraId="6D36C226" w14:textId="77777777" w:rsidR="00443D73" w:rsidRPr="00DC1E0B" w:rsidRDefault="00443D73" w:rsidP="00443D73">
      <w:pPr>
        <w:pStyle w:val="NormaleWeb1"/>
        <w:shd w:val="clear" w:color="auto" w:fill="FFFFFF"/>
        <w:spacing w:before="0" w:after="0" w:line="360" w:lineRule="auto"/>
        <w:jc w:val="both"/>
        <w:rPr>
          <w:rFonts w:ascii="Calibri" w:hAnsi="Calibri"/>
          <w:sz w:val="22"/>
          <w:szCs w:val="22"/>
        </w:rPr>
      </w:pPr>
      <w:r>
        <w:rPr>
          <w:rFonts w:ascii="Calibri" w:hAnsi="Calibri"/>
          <w:sz w:val="22"/>
          <w:szCs w:val="22"/>
        </w:rPr>
        <w:t>En conjunto, el estilo exterior es fruto de un diseño de turismo peculiar, con un estilo concebido y desarrollado a partir de las demandas del mundo de los camper y que, unido al concepto de un auténtico vehículo comercial ligero, transmite una fuerte sensación de dinamismo, seguridad, calidad y robustez. Otro punto fuerte es la posibilidad de personalizar la estética del vehículo con numerosas soluciones, como los dos diferentes tratamientos para la calandra delantera y la placa protectora que enriquecen y personalizan la parte inferior y central del parachoques, los faros con luces diurnas DRL integradas (también de LED) y un amplio abanico de llantas de aleación ligera.</w:t>
      </w:r>
    </w:p>
    <w:p w14:paraId="68C3166D" w14:textId="77777777" w:rsidR="00443D73" w:rsidRPr="00AE4960" w:rsidRDefault="00443D73" w:rsidP="00443D73">
      <w:pPr>
        <w:spacing w:line="360" w:lineRule="auto"/>
        <w:jc w:val="both"/>
      </w:pPr>
    </w:p>
    <w:p w14:paraId="1F403FB9" w14:textId="77777777" w:rsidR="00443D73" w:rsidRPr="00AE4960" w:rsidRDefault="00443D73" w:rsidP="00443D73">
      <w:pPr>
        <w:spacing w:line="360" w:lineRule="auto"/>
        <w:jc w:val="both"/>
        <w:rPr>
          <w:i/>
        </w:rPr>
      </w:pPr>
      <w:r>
        <w:rPr>
          <w:b/>
          <w:i/>
        </w:rPr>
        <w:lastRenderedPageBreak/>
        <w:t>Motores y cambios</w:t>
      </w:r>
    </w:p>
    <w:p w14:paraId="7ED953CD" w14:textId="77777777" w:rsidR="00443D73" w:rsidRPr="00AE4960" w:rsidRDefault="00443D73" w:rsidP="00443D73">
      <w:pPr>
        <w:spacing w:line="360" w:lineRule="auto"/>
        <w:jc w:val="both"/>
      </w:pPr>
      <w:r>
        <w:t>También en el desarrollo de los motores y cambios, Ducato se basa en las necesidades del mundo de los camper.</w:t>
      </w:r>
    </w:p>
    <w:p w14:paraId="7270D721" w14:textId="77777777" w:rsidR="00443D73" w:rsidRPr="00DC1E0B" w:rsidRDefault="00443D73" w:rsidP="00443D73">
      <w:pPr>
        <w:spacing w:line="360" w:lineRule="auto"/>
        <w:jc w:val="both"/>
      </w:pPr>
      <w:r>
        <w:t>De hecho, la tecnología que caracteriza los motores del Ducato es el mejor ejemplo de la labor específica desarrollada en la eficiencia con la atención puesta en la ecología. De hecho, los motores, todos Euro 6B, se equipan con la tecnología EGR de baja presión (LPEGR), que intercepta los gases de escape después del filtro DPF y los devuelve a la cámara de combustión a través de un circuito de baja presión. Este sistema genera dos ventajas: la reducción de las emisiones de NOx, gracias a una temperatura de combustión inferior, y un ahorro de combustible debido a la mayor eficiencia. Además, este sistema garantiza los mejores resultados también desde un punto de vista de la reducción del peso, característica muy importante en el sector camper.</w:t>
      </w:r>
    </w:p>
    <w:p w14:paraId="6DFA1056" w14:textId="77777777" w:rsidR="00443D73" w:rsidRPr="00DC1E0B" w:rsidRDefault="00443D73" w:rsidP="00443D73">
      <w:pPr>
        <w:spacing w:line="360" w:lineRule="auto"/>
        <w:jc w:val="both"/>
      </w:pPr>
      <w:r>
        <w:t>Todos los motores que pueden equipar el Ducato son, en términos de potencia y ahorro de combustible, “top in class” y ofrecen un alto par ya desde bajas revoluciones, un elemento esencial para quien conduce un camper. La gama de motores MultiJet2 se articula en cuatro niveles de potencia, de 115 a 180 CV: una oferta capaz de satisfacer las más variadas necesidades de los fabricantes de autocaravanas y de los clientes finales.</w:t>
      </w:r>
    </w:p>
    <w:p w14:paraId="2D519D1E" w14:textId="77777777" w:rsidR="00443D73" w:rsidRPr="00DC1E0B" w:rsidRDefault="00443D73" w:rsidP="00443D73">
      <w:pPr>
        <w:pStyle w:val="Rientro"/>
        <w:spacing w:after="0" w:line="360" w:lineRule="auto"/>
        <w:ind w:left="0" w:right="0" w:firstLine="0"/>
        <w:jc w:val="both"/>
        <w:rPr>
          <w:sz w:val="22"/>
          <w:szCs w:val="22"/>
        </w:rPr>
      </w:pPr>
      <w:r>
        <w:rPr>
          <w:sz w:val="22"/>
          <w:szCs w:val="22"/>
        </w:rPr>
        <w:t xml:space="preserve">En particular, el MultiJet2 115 de 2 litros es el motor más económico y ecológico de la gama, ideal sobre todo para los furgones camper. Tiene 115 CV de potencia y 290 Nm de par y, en comparación con el anterior Euro5+, el consumo se ha reducido un 6 % y está disponible con un cambio de seis velocidades, también en versión con volante a la derecha. </w:t>
      </w:r>
    </w:p>
    <w:p w14:paraId="2F0554B4" w14:textId="77777777" w:rsidR="00443D73" w:rsidRPr="00DC1E0B" w:rsidRDefault="00443D73" w:rsidP="00443D73">
      <w:pPr>
        <w:pStyle w:val="Rientro"/>
        <w:spacing w:after="0" w:line="360" w:lineRule="auto"/>
        <w:ind w:left="0" w:right="0" w:firstLine="0"/>
        <w:jc w:val="both"/>
        <w:rPr>
          <w:sz w:val="22"/>
          <w:szCs w:val="22"/>
        </w:rPr>
      </w:pPr>
      <w:r>
        <w:rPr>
          <w:sz w:val="22"/>
          <w:szCs w:val="22"/>
        </w:rPr>
        <w:t>El motor MultiJet2 130 de 2.3 litros es el más vendido, ideal para autocaravanas de tamaño medio: es fácil de conducir en todas las condiciones, gracias al par de 320 Nm disponible ya a 1800 rpm. Es así la respuesta ideal para un uso mixto: ágil en el tráfico, brillante en los trayectos largos. Las características del MultiJet2 150 2.3 hacen que este motor resulte ideal también en las versiones de mayores dimensiones basadas en “chassis cab” o “cowl”. De hecho, el par máximo alcanza los 380 Nm, disponibles a 1500 rpm. Por último, está disponible el potente MultiJet2 180 2.3, tope de gama ideal para autocaravanas de grandes dimensiones y mayor peso, y naturalmente para los autocaravanistas</w:t>
      </w:r>
      <w:r>
        <w:rPr>
          <w:iCs/>
          <w:color w:val="00000A"/>
          <w:sz w:val="22"/>
          <w:szCs w:val="22"/>
        </w:rPr>
        <w:t xml:space="preserve"> </w:t>
      </w:r>
      <w:r>
        <w:rPr>
          <w:iCs/>
          <w:sz w:val="22"/>
          <w:szCs w:val="22"/>
        </w:rPr>
        <w:t>que buscan las máximas prestaciones.</w:t>
      </w:r>
      <w:r>
        <w:rPr>
          <w:sz w:val="22"/>
          <w:szCs w:val="22"/>
        </w:rPr>
        <w:t xml:space="preserve"> Brinda los mismos niveles de par y potencia que el anterior 3.0 (180 CV y 400 Nm), pero consume aproximadamente un 20 % menos. Un resultado excepcional que se consigue gracias a una serie de intervenciones específicas en la fluidodinámica del turbocompresor, al cigüeñal de acero especial de alta resistencia, a los pistones reforzados y a la bomba de inyección con una mayor presión. </w:t>
      </w:r>
    </w:p>
    <w:p w14:paraId="7A8F37D5" w14:textId="77777777" w:rsidR="00443D73" w:rsidRPr="00DC1E0B" w:rsidRDefault="00443D73" w:rsidP="00443D73">
      <w:pPr>
        <w:pStyle w:val="Rientro"/>
        <w:spacing w:after="0" w:line="360" w:lineRule="auto"/>
        <w:ind w:left="0" w:right="0" w:firstLine="0"/>
        <w:jc w:val="both"/>
        <w:rPr>
          <w:rFonts w:cs="Arial"/>
          <w:sz w:val="22"/>
          <w:szCs w:val="22"/>
        </w:rPr>
      </w:pPr>
      <w:r>
        <w:rPr>
          <w:sz w:val="22"/>
          <w:szCs w:val="22"/>
        </w:rPr>
        <w:t xml:space="preserve">Otra novedad importante que se refiere a toda la gama es el alternador de mayor potencia, </w:t>
      </w:r>
      <w:r>
        <w:rPr>
          <w:sz w:val="22"/>
          <w:szCs w:val="22"/>
        </w:rPr>
        <w:lastRenderedPageBreak/>
        <w:t>disponible como opcional, que disminuye en un 10 % el tiempo de recarga de la batería.</w:t>
      </w:r>
    </w:p>
    <w:p w14:paraId="635DDA4B" w14:textId="77777777" w:rsidR="00443D73" w:rsidRPr="00DC1E0B" w:rsidRDefault="00443D73" w:rsidP="00443D73">
      <w:pPr>
        <w:pStyle w:val="Rientro"/>
        <w:shd w:val="clear" w:color="auto" w:fill="FFFFFF"/>
        <w:spacing w:after="0" w:line="360" w:lineRule="auto"/>
        <w:ind w:left="0" w:right="0" w:firstLine="0"/>
        <w:jc w:val="both"/>
        <w:rPr>
          <w:rFonts w:cs="Arial"/>
          <w:sz w:val="22"/>
          <w:szCs w:val="22"/>
        </w:rPr>
      </w:pPr>
      <w:r>
        <w:rPr>
          <w:sz w:val="22"/>
          <w:szCs w:val="22"/>
        </w:rPr>
        <w:t>En todos los motores de 2300 cm</w:t>
      </w:r>
      <w:r>
        <w:rPr>
          <w:sz w:val="22"/>
          <w:szCs w:val="22"/>
          <w:vertAlign w:val="superscript"/>
        </w:rPr>
        <w:t>3</w:t>
      </w:r>
      <w:r>
        <w:rPr>
          <w:sz w:val="22"/>
          <w:szCs w:val="22"/>
        </w:rPr>
        <w:t xml:space="preserve"> está disponible el cambio robotizado “Comfort Matic”. Se trata de un cambio secuencial robotizado, de accionamiento electrohidráulico, que combina la fiabilidad y ligereza del cambio manual de 6 velocidades del que deriva y la comodidad de poder utilizarse en modo totalmente automático. El uso de una gestión electrónica para el cambio de las marchas permite, además, contar con numerosas soluciones disponibles, desde la que acelera el calentamiento del motor para reducir el consumo, hasta la función “Up”, que se activa con un botón y se ha concebido para obtener las máximas prestaciones en los trayectos más exigentes, muy apreciada por aquellos que conducen un camper.</w:t>
      </w:r>
    </w:p>
    <w:p w14:paraId="228C4916" w14:textId="77777777" w:rsidR="00443D73" w:rsidRPr="00DC1E0B" w:rsidRDefault="00443D73" w:rsidP="00443D73">
      <w:pPr>
        <w:pStyle w:val="NormaleWeb1"/>
        <w:shd w:val="clear" w:color="auto" w:fill="FFFFFF"/>
        <w:spacing w:before="0" w:after="0" w:line="360" w:lineRule="auto"/>
        <w:jc w:val="both"/>
        <w:rPr>
          <w:rFonts w:ascii="Calibri" w:hAnsi="Calibri" w:cs="Arial"/>
          <w:sz w:val="22"/>
          <w:szCs w:val="22"/>
          <w:lang w:val="it-IT"/>
        </w:rPr>
      </w:pPr>
    </w:p>
    <w:p w14:paraId="7ADCA2A9" w14:textId="77777777" w:rsidR="00443D73" w:rsidRPr="00DC1E0B" w:rsidRDefault="00443D73" w:rsidP="00443D73">
      <w:pPr>
        <w:shd w:val="clear" w:color="auto" w:fill="FFFFFF"/>
        <w:spacing w:line="360" w:lineRule="auto"/>
        <w:jc w:val="both"/>
        <w:rPr>
          <w:rFonts w:cs="Arial"/>
          <w:b/>
          <w:i/>
        </w:rPr>
      </w:pPr>
      <w:r>
        <w:rPr>
          <w:b/>
          <w:i/>
        </w:rPr>
        <w:t>Seguridad e infoentretenimiento</w:t>
      </w:r>
    </w:p>
    <w:p w14:paraId="7D592D25" w14:textId="77777777" w:rsidR="00443D73" w:rsidRPr="00DC1E0B" w:rsidRDefault="00443D73" w:rsidP="00443D73">
      <w:pPr>
        <w:shd w:val="clear" w:color="auto" w:fill="FFFFFF"/>
        <w:spacing w:line="360" w:lineRule="auto"/>
        <w:jc w:val="both"/>
        <w:rPr>
          <w:rFonts w:cs="Arial"/>
        </w:rPr>
      </w:pPr>
      <w:r>
        <w:t>El Ducato también demuestra estar a la vanguardia en lo referente a la oferta de contenidos de alta tecnología como los numerosos dispositivos de seguridad y ayuda al conductor. Por ejemplo, se incluye el control electrónico de estabilidad (ESC) que se ha mejorado mediante el sistema de contención del balanceo para maximizar el confort, el Hill Holder para facilitar el arranque en cuesta, el sistema antideslizamiento (ASR) y el sistema de asistencia electrónica en la frenada de emergencia (EBA). Las ayudas al conductor incluyen el Traction+ y el innovador sistema Hill Descent Control (que ayuda a afrontar los descensos más exigentes a baja velocidad), el sistema de aviso de salida de carril (LDWS), el sistema de reconocimiento de las señales de tráfico (TSR) y la gestión automática de las luces de carretera (HBR).</w:t>
      </w:r>
    </w:p>
    <w:p w14:paraId="6125D91A" w14:textId="77777777" w:rsidR="00443D73" w:rsidRPr="00DC1E0B" w:rsidRDefault="00443D73" w:rsidP="00443D73">
      <w:pPr>
        <w:shd w:val="clear" w:color="auto" w:fill="FFFFFF"/>
        <w:spacing w:line="360" w:lineRule="auto"/>
        <w:jc w:val="both"/>
        <w:rPr>
          <w:b/>
          <w:i/>
        </w:rPr>
      </w:pPr>
      <w:r>
        <w:t>El Ducato también brinda una amplia gama de radios, con tecnología Bluetooth y reproductor MP3. También está disponible el sistema Uconnect</w:t>
      </w:r>
      <w:r>
        <w:rPr>
          <w:vertAlign w:val="superscript"/>
        </w:rPr>
        <w:t>TM</w:t>
      </w:r>
      <w:r>
        <w:t xml:space="preserve"> con pantalla táctil en color de 5”, cámara de visión trasera marcha atrás y navegador integrado. Por último, toda la oferta está disponible con decodificador para la reproducción de la radio digital (DAB), además de la tradicional analógica.</w:t>
      </w:r>
    </w:p>
    <w:p w14:paraId="0406B39C" w14:textId="77777777" w:rsidR="00443D73" w:rsidRPr="00DC1E0B" w:rsidRDefault="00443D73" w:rsidP="00443D73">
      <w:pPr>
        <w:spacing w:line="360" w:lineRule="auto"/>
        <w:jc w:val="both"/>
        <w:rPr>
          <w:b/>
          <w:i/>
        </w:rPr>
      </w:pPr>
    </w:p>
    <w:p w14:paraId="10251023" w14:textId="77777777" w:rsidR="00443D73" w:rsidRPr="00DC1E0B" w:rsidRDefault="00443D73" w:rsidP="00443D73">
      <w:pPr>
        <w:spacing w:line="360" w:lineRule="auto"/>
        <w:ind w:right="4"/>
        <w:jc w:val="both"/>
        <w:rPr>
          <w:i/>
          <w:shd w:val="clear" w:color="auto" w:fill="FFFF66"/>
        </w:rPr>
      </w:pPr>
      <w:r>
        <w:rPr>
          <w:b/>
          <w:bCs/>
          <w:i/>
        </w:rPr>
        <w:t>Líder en libertad</w:t>
      </w:r>
    </w:p>
    <w:p w14:paraId="78E8C57C" w14:textId="77777777" w:rsidR="00443D73" w:rsidRPr="00DC1E0B" w:rsidRDefault="00443D73" w:rsidP="00443D73">
      <w:pPr>
        <w:pStyle w:val="Testo"/>
        <w:spacing w:after="0" w:line="360" w:lineRule="auto"/>
        <w:ind w:left="0" w:right="4"/>
        <w:jc w:val="both"/>
        <w:rPr>
          <w:sz w:val="22"/>
          <w:szCs w:val="22"/>
        </w:rPr>
      </w:pPr>
      <w:r>
        <w:rPr>
          <w:sz w:val="22"/>
          <w:szCs w:val="22"/>
        </w:rPr>
        <w:t xml:space="preserve">“Leader in freedom” es un concepto con un significado preciso. “Freedom” es una “promesa al cliente” que Fiat Professional mantiene, garantizándole cercanía y soluciones a cualquier problema que pueda surgir durante sus vacaciones. “Leader”, porque en la actualidad la oferta de productos de la marca, pero también de servicios específicos para el mundo de las autocaravanas, es única y sin igual en el mercado. Desde 2003, un equipo de profesionales se encarga del cliente autocaravanista y de sus necesidades. Con el tiempo este equipo se ha ampliado, mejorado y ha actualizado sus conocimientos, acercándose cada vez más a los clientes y a sus necesidades. </w:t>
      </w:r>
    </w:p>
    <w:p w14:paraId="14ED1DC9" w14:textId="77777777" w:rsidR="00443D73" w:rsidRPr="00AE4960" w:rsidRDefault="00443D73" w:rsidP="00443D73">
      <w:pPr>
        <w:pStyle w:val="Testo"/>
        <w:spacing w:after="0" w:line="360" w:lineRule="auto"/>
        <w:ind w:left="0" w:right="49"/>
        <w:jc w:val="both"/>
        <w:rPr>
          <w:sz w:val="22"/>
          <w:szCs w:val="22"/>
        </w:rPr>
      </w:pPr>
      <w:r>
        <w:rPr>
          <w:sz w:val="22"/>
          <w:szCs w:val="22"/>
        </w:rPr>
        <w:lastRenderedPageBreak/>
        <w:t xml:space="preserve">La capacidad de escuchar al cliente – que comienza con la Atención al Cliente y continúa en los talleres Fiat Professional – permite dar una respuesta precisa a las necesidades actuales y anticipar las futuras. Así pues, el concepto de servicio no se limita a la asistencia del producto, sino que se extiende a ayudar al cliente en vacaciones, garantizando una cercanía constante. Veinte Brand Ambassador Fiat Professional responden las 24 horas del día, los siete días de la semana al marcar el número gratuito dedicado a los autocaravanistas de 44 países europeos en su idioma. Y lo más importante, resuelven lo más rápidamente posible todo tipo de problemas, preguntando, si es el caso, incluso a los departamentos técnicos de Fiat Professional. Además, con “Link &amp; Chase” la marca juega un papel de ‘puente’ entre el cliente y el taller: de hecho, por una parte contacta con el punto de asistencia para facilitar la diagnosis y agilizar la entrega de posibles recambios; por otra, contacta directamente con el cliente tranquilizándole e informándole sobre cómo y cuándo se efectuará la reparación. Lanzado en 2015, el servicio “Link &amp; Chase” resulta muy útil, ya que permite superar cualquier barrera lingüística entre el cliente y el personal del taller. </w:t>
      </w:r>
    </w:p>
    <w:p w14:paraId="679C65AF" w14:textId="77777777" w:rsidR="00443D73" w:rsidRPr="00DC1E0B" w:rsidRDefault="00443D73" w:rsidP="00443D73">
      <w:pPr>
        <w:pStyle w:val="BodyText"/>
        <w:spacing w:line="360" w:lineRule="auto"/>
        <w:jc w:val="both"/>
      </w:pPr>
      <w:r>
        <w:t xml:space="preserve">La promesa de absoluta tranquilidad que Fiat Professional hace al cliente, también incluye la “garantía extendida” Max Care Camper. A partir de este año, Fiat Professional, teniendo en cuenta el típico uso estacional de los vehículos recreativos, amplía a 12 meses desde la matriculación del vehículo el período en el que se tiene la posibilidad de extender la garantía. </w:t>
      </w:r>
    </w:p>
    <w:p w14:paraId="75F5D738" w14:textId="77777777" w:rsidR="00443D73" w:rsidRPr="00150ADB" w:rsidRDefault="00443D73" w:rsidP="00443D73">
      <w:pPr>
        <w:pStyle w:val="BodyText"/>
        <w:spacing w:line="360" w:lineRule="auto"/>
        <w:jc w:val="both"/>
      </w:pPr>
      <w:r>
        <w:t>Esta extensión también cubre hasta cinco años los componentes mecánicos y eléctricos, e incluye el valioso servicio de asistencia en carretera.</w:t>
      </w:r>
    </w:p>
    <w:p w14:paraId="21EDD8BC" w14:textId="6207AADE" w:rsidR="00443D73" w:rsidRPr="00C02E9A" w:rsidRDefault="00443D73" w:rsidP="00C02E9A">
      <w:pPr>
        <w:pStyle w:val="BodyText"/>
        <w:spacing w:line="360" w:lineRule="auto"/>
        <w:jc w:val="both"/>
      </w:pPr>
      <w:r>
        <w:t xml:space="preserve">Por último, pero no menos importante, cabe destacar la relación, es decir, el efecto de todas las nuevas tecnologías de comunicación como vehículo de servicio: desde la web </w:t>
      </w:r>
      <w:hyperlink r:id="rId9" w:history="1">
        <w:r>
          <w:rPr>
            <w:rStyle w:val="Hyperlink"/>
            <w:color w:val="0000FF"/>
          </w:rPr>
          <w:t>fiatcamper.com</w:t>
        </w:r>
      </w:hyperlink>
      <w:r>
        <w:t xml:space="preserve"> (disponible en 9 idiomas y con más de 50.000 visitas al mes) donde el autocaravanista puede reunir y verificar toda la información sobre el estado de mantenimiento de su vehículo, hasta la aplicación, una verdadera plataforma de utilidad, contenidos y servicios siempre a mano, descargada más de 90.000 veces en ordenadores y smartphones; las redes sociales, que proporcionan, en tiempo real, información y consejos a la comunidad de autocaravanistas; y un newsletter mensual que se envía en toda la región EMEA a los entusiastas del aire libre. </w:t>
      </w:r>
    </w:p>
    <w:p w14:paraId="3CA06483" w14:textId="77777777" w:rsidR="00EC5F1D" w:rsidRPr="00FD63E8" w:rsidRDefault="00EC5F1D" w:rsidP="00443D73">
      <w:pPr>
        <w:spacing w:line="360" w:lineRule="exact"/>
        <w:jc w:val="both"/>
        <w:rPr>
          <w:rFonts w:ascii="Arial" w:eastAsia="Calibri" w:hAnsi="Arial" w:cs="Arial"/>
          <w:b/>
          <w:bCs/>
          <w:color w:val="A6A6A6" w:themeColor="background1" w:themeShade="A6"/>
          <w:sz w:val="16"/>
          <w:szCs w:val="16"/>
          <w:u w:val="single"/>
          <w:lang w:eastAsia="it-IT"/>
        </w:rPr>
      </w:pPr>
    </w:p>
    <w:p w14:paraId="703CC29D" w14:textId="77777777" w:rsidR="00835196" w:rsidRPr="00550D68"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550D68">
        <w:rPr>
          <w:rFonts w:ascii="Arial" w:hAnsi="Arial" w:cs="Arial"/>
          <w:b/>
          <w:bCs/>
          <w:color w:val="A6A6A6" w:themeColor="background1" w:themeShade="A6"/>
          <w:sz w:val="16"/>
          <w:szCs w:val="16"/>
          <w:u w:val="single"/>
          <w:lang w:val="en-US" w:eastAsia="it-IT"/>
        </w:rPr>
        <w:t>Fiat Chrysler Automobiles Spain, S.A.</w:t>
      </w:r>
    </w:p>
    <w:p w14:paraId="6602F6BF" w14:textId="77777777"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1AC0E504" w14:textId="77777777"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14:paraId="751E85F1" w14:textId="77777777"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14:paraId="2F05774C" w14:textId="77777777"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14:paraId="7FBE651D" w14:textId="77777777" w:rsidR="00835196" w:rsidRPr="00AE1780" w:rsidRDefault="00835196" w:rsidP="00835196">
      <w:pPr>
        <w:spacing w:line="360" w:lineRule="auto"/>
        <w:ind w:right="566"/>
      </w:pPr>
      <w:r>
        <w:tab/>
      </w:r>
    </w:p>
    <w:p w14:paraId="463A06D1" w14:textId="77777777" w:rsidR="002615BB" w:rsidRPr="00835196" w:rsidRDefault="002615BB" w:rsidP="00835196">
      <w:pPr>
        <w:spacing w:line="360" w:lineRule="auto"/>
        <w:ind w:right="566" w:hanging="142"/>
      </w:pPr>
    </w:p>
    <w:sectPr w:rsidR="002615BB" w:rsidRPr="00835196"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58048" w14:textId="77777777" w:rsidR="00281FBD" w:rsidRDefault="00281FBD" w:rsidP="0040727A">
      <w:r>
        <w:separator/>
      </w:r>
    </w:p>
  </w:endnote>
  <w:endnote w:type="continuationSeparator" w:id="0">
    <w:p w14:paraId="18E1F21F" w14:textId="77777777" w:rsidR="00281FBD" w:rsidRDefault="00281FBD"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BC60" w14:textId="77777777" w:rsidR="0040727A" w:rsidRDefault="00CD48DB">
    <w:pPr>
      <w:pStyle w:val="Footer"/>
    </w:pPr>
    <w:r>
      <w:rPr>
        <w:noProof/>
        <w:lang w:eastAsia="es-ES"/>
      </w:rPr>
      <w:drawing>
        <wp:anchor distT="0" distB="0" distL="114300" distR="114300" simplePos="0" relativeHeight="251663360" behindDoc="0" locked="0" layoutInCell="1" allowOverlap="1" wp14:anchorId="0278F765" wp14:editId="75B79BA7">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550D68">
      <w:rPr>
        <w:noProof/>
        <w:lang w:eastAsia="es-ES"/>
      </w:rPr>
      <mc:AlternateContent>
        <mc:Choice Requires="wps">
          <w:drawing>
            <wp:anchor distT="0" distB="0" distL="114300" distR="114300" simplePos="0" relativeHeight="251658240" behindDoc="0" locked="0" layoutInCell="1" allowOverlap="1" wp14:anchorId="1FDB5E31" wp14:editId="3DB94668">
              <wp:simplePos x="0" y="0"/>
              <wp:positionH relativeFrom="column">
                <wp:posOffset>2465070</wp:posOffset>
              </wp:positionH>
              <wp:positionV relativeFrom="paragraph">
                <wp:posOffset>206375</wp:posOffset>
              </wp:positionV>
              <wp:extent cx="2867025" cy="306070"/>
              <wp:effectExtent l="0" t="0" r="3175" b="241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E66B5A"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DB133BC" w14:textId="77777777" w:rsidR="0040727A" w:rsidRPr="008D0D59" w:rsidRDefault="0040727A" w:rsidP="0040727A">
                          <w:pPr>
                            <w:pStyle w:val="04FOOTER"/>
                          </w:pPr>
                          <w:r w:rsidRPr="008D0D59">
                            <w:rPr>
                              <w:rStyle w:val="05FOOTERBOLD"/>
                              <w:sz w:val="13"/>
                              <w:szCs w:val="13"/>
                              <w:lang w:val="es-ES"/>
                            </w:rPr>
                            <w:t>N.I.F. A-28012342</w:t>
                          </w:r>
                        </w:p>
                        <w:p w14:paraId="421A9D8C"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B5E31"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Ui+eaj4CAAA2BAAADgAA&#10;AAAAAAAAAAAAAAAuAgAAZHJzL2Uyb0RvYy54bWxQSwECLQAUAAYACAAAACEAO/Vuld4AAAAJAQAA&#10;DwAAAAAAAAAAAAAAAACYBAAAZHJzL2Rvd25yZXYueG1sUEsFBgAAAAAEAAQA8wAAAKMFAAAAAA==&#10;" filled="f" stroked="f">
              <v:textbox inset="0,0,0,0">
                <w:txbxContent>
                  <w:p w14:paraId="47E66B5A"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DB133BC" w14:textId="77777777" w:rsidR="0040727A" w:rsidRPr="008D0D59" w:rsidRDefault="0040727A" w:rsidP="0040727A">
                    <w:pPr>
                      <w:pStyle w:val="04FOOTER"/>
                    </w:pPr>
                    <w:r w:rsidRPr="008D0D59">
                      <w:rPr>
                        <w:rStyle w:val="05FOOTERBOLD"/>
                        <w:sz w:val="13"/>
                        <w:szCs w:val="13"/>
                        <w:lang w:val="es-ES"/>
                      </w:rPr>
                      <w:t>N.I.F. A-28012342</w:t>
                    </w:r>
                  </w:p>
                  <w:p w14:paraId="421A9D8C" w14:textId="77777777" w:rsidR="0040727A" w:rsidRPr="008D0D59" w:rsidRDefault="0040727A" w:rsidP="0040727A"/>
                </w:txbxContent>
              </v:textbox>
            </v:shape>
          </w:pict>
        </mc:Fallback>
      </mc:AlternateContent>
    </w:r>
    <w:r w:rsidR="00550D68">
      <w:rPr>
        <w:noProof/>
        <w:lang w:eastAsia="es-ES"/>
      </w:rPr>
      <mc:AlternateContent>
        <mc:Choice Requires="wps">
          <w:drawing>
            <wp:anchor distT="0" distB="0" distL="114300" distR="114300" simplePos="0" relativeHeight="251657216" behindDoc="0" locked="0" layoutInCell="1" allowOverlap="1" wp14:anchorId="07CEDE00" wp14:editId="26274DCA">
              <wp:simplePos x="0" y="0"/>
              <wp:positionH relativeFrom="column">
                <wp:posOffset>379095</wp:posOffset>
              </wp:positionH>
              <wp:positionV relativeFrom="paragraph">
                <wp:posOffset>225425</wp:posOffset>
              </wp:positionV>
              <wp:extent cx="1914525" cy="325120"/>
              <wp:effectExtent l="0" t="0" r="15875" b="50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3F8A27"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5A3C57A"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6DB7B7C"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DE00"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x/ECHEACAAA9BAAA&#10;DgAAAAAAAAAAAAAAAAAuAgAAZHJzL2Uyb0RvYy54bWxQSwECLQAUAAYACAAAACEAcixNY98AAAAI&#10;AQAADwAAAAAAAAAAAAAAAACaBAAAZHJzL2Rvd25yZXYueG1sUEsFBgAAAAAEAAQA8wAAAKYFAAAA&#10;AA==&#10;" filled="f" stroked="f">
              <v:textbox inset="0,0,0,0">
                <w:txbxContent>
                  <w:p w14:paraId="293F8A27"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05A3C57A"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6DB7B7C"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550D68">
      <w:rPr>
        <w:noProof/>
        <w:lang w:eastAsia="es-ES"/>
      </w:rPr>
      <mc:AlternateContent>
        <mc:Choice Requires="wps">
          <w:drawing>
            <wp:anchor distT="0" distB="0" distL="114300" distR="114300" simplePos="0" relativeHeight="251670528" behindDoc="0" locked="0" layoutInCell="1" allowOverlap="1" wp14:anchorId="4CE0032B" wp14:editId="48E658B8">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32861"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C0DC9E"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11DC68E7"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032B"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45D32861"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50C0DC9E"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11DC68E7" w14:textId="77777777"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FE88" w14:textId="77777777" w:rsidR="00281FBD" w:rsidRDefault="00281FBD" w:rsidP="0040727A">
      <w:r>
        <w:separator/>
      </w:r>
    </w:p>
  </w:footnote>
  <w:footnote w:type="continuationSeparator" w:id="0">
    <w:p w14:paraId="69F7EFDA" w14:textId="77777777" w:rsidR="00281FBD" w:rsidRDefault="00281FBD"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41B3" w14:textId="77777777" w:rsidR="0040727A" w:rsidRDefault="00E07BE1" w:rsidP="00AA6167">
    <w:pPr>
      <w:pStyle w:val="Header"/>
      <w:jc w:val="center"/>
    </w:pPr>
    <w:r>
      <w:rPr>
        <w:noProof/>
        <w:lang w:eastAsia="es-ES"/>
      </w:rPr>
      <w:drawing>
        <wp:anchor distT="0" distB="0" distL="114300" distR="114300" simplePos="0" relativeHeight="251668480" behindDoc="0" locked="0" layoutInCell="1" allowOverlap="1" wp14:anchorId="25D82E3A" wp14:editId="717239CA">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461FE89A" wp14:editId="512B3D47">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02DAA4C3" wp14:editId="18EF89C2">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3884A4CE" wp14:editId="53B34EB2">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0DEF708" wp14:editId="24B7A4C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34385874" wp14:editId="70A639E5">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14:anchorId="34080BA4" wp14:editId="33B35963">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7D613E"/>
    <w:multiLevelType w:val="hybridMultilevel"/>
    <w:tmpl w:val="870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15:restartNumberingAfterBreak="0">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2"/>
  </w:num>
  <w:num w:numId="6">
    <w:abstractNumId w:val="14"/>
  </w:num>
  <w:num w:numId="7">
    <w:abstractNumId w:val="4"/>
  </w:num>
  <w:num w:numId="8">
    <w:abstractNumId w:val="9"/>
  </w:num>
  <w:num w:numId="9">
    <w:abstractNumId w:val="6"/>
  </w:num>
  <w:num w:numId="10">
    <w:abstractNumId w:val="0"/>
  </w:num>
  <w:num w:numId="11">
    <w:abstractNumId w:val="7"/>
  </w:num>
  <w:num w:numId="12">
    <w:abstractNumId w:val="13"/>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1FBD"/>
    <w:rsid w:val="00290304"/>
    <w:rsid w:val="002A049E"/>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43D73"/>
    <w:rsid w:val="004527B9"/>
    <w:rsid w:val="00455008"/>
    <w:rsid w:val="00456F4F"/>
    <w:rsid w:val="004612E1"/>
    <w:rsid w:val="004623C4"/>
    <w:rsid w:val="00465FAA"/>
    <w:rsid w:val="00494597"/>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0D68"/>
    <w:rsid w:val="00553001"/>
    <w:rsid w:val="00555B39"/>
    <w:rsid w:val="00562E81"/>
    <w:rsid w:val="0057401A"/>
    <w:rsid w:val="005769CF"/>
    <w:rsid w:val="00590E7F"/>
    <w:rsid w:val="005924D2"/>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45B4D"/>
    <w:rsid w:val="0065016B"/>
    <w:rsid w:val="0065720F"/>
    <w:rsid w:val="00657241"/>
    <w:rsid w:val="00660FD5"/>
    <w:rsid w:val="0067028C"/>
    <w:rsid w:val="0067275F"/>
    <w:rsid w:val="00672F28"/>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22A3A"/>
    <w:rsid w:val="00923D1E"/>
    <w:rsid w:val="009369E2"/>
    <w:rsid w:val="009405A3"/>
    <w:rsid w:val="0094468C"/>
    <w:rsid w:val="00945214"/>
    <w:rsid w:val="00946D20"/>
    <w:rsid w:val="00955F44"/>
    <w:rsid w:val="0096324D"/>
    <w:rsid w:val="00971E31"/>
    <w:rsid w:val="00985D9A"/>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7D595"/>
  <w15:docId w15:val="{4B5AADE8-6290-4E57-8E9B-69F8BFC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paragraph" w:styleId="Heading1">
    <w:name w:val="heading 1"/>
    <w:basedOn w:val="Normal"/>
    <w:link w:val="Heading1Char"/>
    <w:uiPriority w:val="1"/>
    <w:qFormat/>
    <w:rsid w:val="00A227E2"/>
    <w:pPr>
      <w:widowControl w:val="0"/>
      <w:spacing w:before="59"/>
      <w:ind w:left="2863" w:hanging="357"/>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Strong">
    <w:name w:val="Strong"/>
    <w:basedOn w:val="DefaultParagraphFont"/>
    <w:uiPriority w:val="22"/>
    <w:qFormat/>
    <w:rsid w:val="00544BFF"/>
    <w:rPr>
      <w:b/>
      <w:bCs/>
    </w:rPr>
  </w:style>
  <w:style w:type="character" w:customStyle="1" w:styleId="apple-converted-space">
    <w:name w:val="apple-converted-space"/>
    <w:basedOn w:val="DefaultParagraphFont"/>
    <w:rsid w:val="001B06DB"/>
  </w:style>
  <w:style w:type="character" w:styleId="Emphasis">
    <w:name w:val="Emphasis"/>
    <w:basedOn w:val="DefaultParagraphFont"/>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Heading1Char">
    <w:name w:val="Heading 1 Char"/>
    <w:basedOn w:val="DefaultParagraphFont"/>
    <w:link w:val="Heading1"/>
    <w:uiPriority w:val="1"/>
    <w:rsid w:val="00A227E2"/>
    <w:rPr>
      <w:rFonts w:ascii="Calibri" w:eastAsia="Calibri" w:hAnsi="Calibri" w:cs="Calibri"/>
      <w:b/>
      <w:bCs/>
    </w:rPr>
  </w:style>
  <w:style w:type="paragraph" w:styleId="BodyText">
    <w:name w:val="Body Text"/>
    <w:basedOn w:val="Normal"/>
    <w:link w:val="BodyTextChar"/>
    <w:uiPriority w:val="1"/>
    <w:qFormat/>
    <w:rsid w:val="00A227E2"/>
    <w:pPr>
      <w:widowControl w:val="0"/>
    </w:pPr>
    <w:rPr>
      <w:rFonts w:eastAsia="Calibri"/>
    </w:rPr>
  </w:style>
  <w:style w:type="character" w:customStyle="1" w:styleId="BodyTextChar">
    <w:name w:val="Body Text Char"/>
    <w:basedOn w:val="DefaultParagraphFont"/>
    <w:link w:val="BodyText"/>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DefaultParagraphFont"/>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atcamp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BA049B65-621E-4280-8480-EF24219A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2905</Words>
  <Characters>15978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Prensa001</cp:lastModifiedBy>
  <cp:revision>5</cp:revision>
  <cp:lastPrinted>2014-10-14T15:27:00Z</cp:lastPrinted>
  <dcterms:created xsi:type="dcterms:W3CDTF">2017-08-30T15:01:00Z</dcterms:created>
  <dcterms:modified xsi:type="dcterms:W3CDTF">2017-08-31T09:11:00Z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